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15EFEE" w14:textId="2986F40F" w:rsidR="004E0098" w:rsidRPr="004C1F2C" w:rsidRDefault="004E0098" w:rsidP="004E0098">
      <w:pPr>
        <w:pStyle w:val="paragraph"/>
        <w:spacing w:before="0" w:beforeAutospacing="0" w:after="0" w:afterAutospacing="0"/>
        <w:textAlignment w:val="baseline"/>
        <w:rPr>
          <w:rFonts w:eastAsia="Calibri"/>
          <w:lang w:val="fr-CH"/>
        </w:rPr>
      </w:pPr>
      <w:r w:rsidRPr="004C1F2C">
        <w:rPr>
          <w:rStyle w:val="normaltextrun"/>
          <w:rFonts w:ascii="Source Sans Pro" w:eastAsia="Calibri" w:hAnsi="Source Sans Pro"/>
          <w:b/>
          <w:bCs/>
          <w:color w:val="FF0000"/>
          <w:sz w:val="28"/>
          <w:szCs w:val="28"/>
          <w:lang w:val="fr-CH"/>
        </w:rPr>
        <w:t>WEB</w:t>
      </w:r>
      <w:r w:rsidR="00BF6527">
        <w:rPr>
          <w:rStyle w:val="normaltextrun"/>
          <w:rFonts w:ascii="Source Sans Pro" w:eastAsia="Calibri" w:hAnsi="Source Sans Pro"/>
          <w:b/>
          <w:bCs/>
          <w:color w:val="FF0000"/>
          <w:sz w:val="28"/>
          <w:szCs w:val="28"/>
          <w:lang w:val="fr-CH"/>
        </w:rPr>
        <w:t>SITE</w:t>
      </w:r>
      <w:r w:rsidRPr="004C1F2C">
        <w:rPr>
          <w:rStyle w:val="normaltextrun"/>
          <w:rFonts w:ascii="Source Sans Pro" w:eastAsia="Calibri" w:hAnsi="Source Sans Pro"/>
          <w:b/>
          <w:bCs/>
          <w:color w:val="FF0000"/>
          <w:sz w:val="28"/>
          <w:szCs w:val="28"/>
          <w:lang w:val="fr-CH"/>
        </w:rPr>
        <w:t xml:space="preserve"> </w:t>
      </w:r>
      <w:r w:rsidR="00BF6527">
        <w:rPr>
          <w:rStyle w:val="normaltextrun"/>
          <w:rFonts w:ascii="Source Sans Pro" w:eastAsia="Calibri" w:hAnsi="Source Sans Pro"/>
          <w:b/>
          <w:bCs/>
          <w:color w:val="FF0000"/>
          <w:sz w:val="28"/>
          <w:szCs w:val="28"/>
          <w:lang w:val="fr-CH"/>
        </w:rPr>
        <w:t>TEXT</w:t>
      </w:r>
      <w:r w:rsidRPr="004C1F2C">
        <w:rPr>
          <w:rStyle w:val="eop"/>
          <w:rFonts w:ascii="Source Sans Pro" w:eastAsia="Calibri" w:hAnsi="Source Sans Pro"/>
          <w:b/>
          <w:bCs/>
          <w:color w:val="FF0000"/>
          <w:sz w:val="28"/>
          <w:szCs w:val="28"/>
          <w:lang w:val="fr-CH"/>
        </w:rPr>
        <w:t> </w:t>
      </w:r>
    </w:p>
    <w:p w14:paraId="38A2622B" w14:textId="77777777" w:rsidR="004E0098" w:rsidRPr="004C1F2C" w:rsidRDefault="004E0098" w:rsidP="004E0098">
      <w:pPr>
        <w:pStyle w:val="paragraph"/>
        <w:spacing w:before="0" w:beforeAutospacing="0" w:after="0" w:afterAutospacing="0"/>
        <w:textAlignment w:val="baseline"/>
        <w:rPr>
          <w:rFonts w:eastAsia="Calibri"/>
          <w:lang w:val="fr-CH"/>
        </w:rPr>
      </w:pPr>
      <w:r w:rsidRPr="004C1F2C">
        <w:rPr>
          <w:rStyle w:val="eop"/>
          <w:rFonts w:ascii="Georgia" w:eastAsia="Calibri" w:hAnsi="Georgia"/>
          <w:b/>
          <w:bCs/>
          <w:color w:val="002D41"/>
          <w:sz w:val="36"/>
          <w:szCs w:val="36"/>
          <w:lang w:val="fr-CH"/>
        </w:rPr>
        <w:t> </w:t>
      </w:r>
    </w:p>
    <w:p w14:paraId="1CE6E5C5" w14:textId="40CF9853" w:rsidR="00BD4B8B" w:rsidRPr="00140941" w:rsidRDefault="00140941" w:rsidP="00162406">
      <w:pPr>
        <w:textAlignment w:val="baseline"/>
        <w:rPr>
          <w:rFonts w:ascii="Georgia" w:eastAsia="DengXian" w:hAnsi="Georgia"/>
          <w:color w:val="002D41"/>
          <w:sz w:val="36"/>
          <w:szCs w:val="36"/>
          <w:lang w:val="fr-CH" w:eastAsia="zh-CN"/>
        </w:rPr>
      </w:pPr>
      <w:r w:rsidRPr="00140941">
        <w:rPr>
          <w:rFonts w:ascii="Georgia" w:eastAsia="DengXian" w:hAnsi="Georgia"/>
          <w:color w:val="002D41"/>
          <w:sz w:val="36"/>
          <w:szCs w:val="36"/>
          <w:lang w:val="fr-CH" w:eastAsia="zh-CN"/>
        </w:rPr>
        <w:t>Le Fonds des Femmes pour la Paix et l’Action Humanitaire (</w:t>
      </w:r>
      <w:r w:rsidR="00162406">
        <w:rPr>
          <w:rFonts w:ascii="Georgia" w:eastAsia="DengXian" w:hAnsi="Georgia"/>
          <w:color w:val="002D41"/>
          <w:sz w:val="36"/>
          <w:szCs w:val="36"/>
          <w:lang w:val="fr-CH" w:eastAsia="zh-CN"/>
        </w:rPr>
        <w:t>WPHF</w:t>
      </w:r>
      <w:r w:rsidRPr="00140941">
        <w:rPr>
          <w:rFonts w:ascii="Georgia" w:eastAsia="DengXian" w:hAnsi="Georgia"/>
          <w:color w:val="002D41"/>
          <w:sz w:val="36"/>
          <w:szCs w:val="36"/>
          <w:lang w:val="fr-CH" w:eastAsia="zh-CN"/>
        </w:rPr>
        <w:t xml:space="preserve">) a lancé son nouvel appel à propositions </w:t>
      </w:r>
      <w:r w:rsidR="004C1F2C">
        <w:rPr>
          <w:rFonts w:ascii="Georgia" w:eastAsia="DengXian" w:hAnsi="Georgia"/>
          <w:color w:val="002D41"/>
          <w:sz w:val="36"/>
          <w:szCs w:val="36"/>
          <w:lang w:val="fr-CH" w:eastAsia="zh-CN"/>
        </w:rPr>
        <w:t xml:space="preserve">en RDC </w:t>
      </w:r>
      <w:r w:rsidRPr="00140941">
        <w:rPr>
          <w:rFonts w:ascii="Georgia" w:eastAsia="DengXian" w:hAnsi="Georgia"/>
          <w:color w:val="002D41"/>
          <w:sz w:val="36"/>
          <w:szCs w:val="36"/>
          <w:lang w:val="fr-CH" w:eastAsia="zh-CN"/>
        </w:rPr>
        <w:t xml:space="preserve">pour soutenir les organisations de la société civile </w:t>
      </w:r>
      <w:r w:rsidR="000856D6">
        <w:rPr>
          <w:rFonts w:ascii="Georgia" w:eastAsia="DengXian" w:hAnsi="Georgia"/>
          <w:color w:val="002D41"/>
          <w:sz w:val="36"/>
          <w:szCs w:val="36"/>
          <w:lang w:val="fr-CH" w:eastAsia="zh-CN"/>
        </w:rPr>
        <w:t xml:space="preserve">qui </w:t>
      </w:r>
      <w:r w:rsidR="000856D6">
        <w:rPr>
          <w:rFonts w:ascii="Georgia" w:eastAsiaTheme="minorEastAsia" w:hAnsi="Georgia"/>
          <w:color w:val="002D41"/>
          <w:sz w:val="36"/>
          <w:szCs w:val="36"/>
          <w:lang w:val="fr-CH" w:eastAsia="zh-CN"/>
        </w:rPr>
        <w:t>œuvrent</w:t>
      </w:r>
      <w:r w:rsidR="008E2CA5">
        <w:rPr>
          <w:rFonts w:ascii="Georgia" w:eastAsia="DengXian" w:hAnsi="Georgia"/>
          <w:color w:val="002D41"/>
          <w:sz w:val="36"/>
          <w:szCs w:val="36"/>
          <w:lang w:val="fr-CH" w:eastAsia="zh-CN"/>
        </w:rPr>
        <w:t xml:space="preserve"> </w:t>
      </w:r>
      <w:r w:rsidR="00BD4B8B">
        <w:rPr>
          <w:rFonts w:ascii="Georgia" w:eastAsia="DengXian" w:hAnsi="Georgia"/>
          <w:color w:val="002D41"/>
          <w:sz w:val="36"/>
          <w:szCs w:val="36"/>
          <w:lang w:val="fr-CH" w:eastAsia="zh-CN"/>
        </w:rPr>
        <w:t xml:space="preserve">pour la protection </w:t>
      </w:r>
      <w:r w:rsidR="00D3360E" w:rsidRPr="00D3360E">
        <w:rPr>
          <w:rFonts w:ascii="Georgia" w:eastAsia="DengXian" w:hAnsi="Georgia"/>
          <w:color w:val="002D41"/>
          <w:sz w:val="36"/>
          <w:szCs w:val="36"/>
          <w:lang w:val="fr-CH" w:eastAsia="zh-CN"/>
        </w:rPr>
        <w:t>des femmes et des filles</w:t>
      </w:r>
      <w:r w:rsidR="008E2CA5">
        <w:rPr>
          <w:rFonts w:ascii="Georgia" w:eastAsia="DengXian" w:hAnsi="Georgia"/>
          <w:color w:val="002D41"/>
          <w:sz w:val="36"/>
          <w:szCs w:val="36"/>
          <w:lang w:val="fr-CH" w:eastAsia="zh-CN"/>
        </w:rPr>
        <w:t xml:space="preserve">, et </w:t>
      </w:r>
      <w:r w:rsidR="004F701E">
        <w:rPr>
          <w:rFonts w:ascii="Georgia" w:eastAsia="DengXian" w:hAnsi="Georgia"/>
          <w:color w:val="002D41"/>
          <w:sz w:val="36"/>
          <w:szCs w:val="36"/>
          <w:lang w:val="fr-CH" w:eastAsia="zh-CN"/>
        </w:rPr>
        <w:t xml:space="preserve">à améliorer le </w:t>
      </w:r>
      <w:r w:rsidR="004F701E" w:rsidRPr="004F701E">
        <w:rPr>
          <w:rFonts w:ascii="Georgia" w:eastAsia="DengXian" w:hAnsi="Georgia"/>
          <w:color w:val="002D41"/>
          <w:sz w:val="36"/>
          <w:szCs w:val="36"/>
          <w:lang w:val="fr-CH" w:eastAsia="zh-CN"/>
        </w:rPr>
        <w:t>relèvement socio-économique et la participation politique des femmes et des jeunes femmes dans les contextes de consolidation de la paix</w:t>
      </w:r>
      <w:r w:rsidR="00BD4B8B">
        <w:rPr>
          <w:rFonts w:ascii="Georgia" w:eastAsia="DengXian" w:hAnsi="Georgia"/>
          <w:color w:val="002D41"/>
          <w:sz w:val="36"/>
          <w:szCs w:val="36"/>
          <w:lang w:val="fr-CH" w:eastAsia="zh-CN"/>
        </w:rPr>
        <w:t xml:space="preserve">, </w:t>
      </w:r>
      <w:r w:rsidR="00BD4B8B" w:rsidRPr="00BD4B8B">
        <w:rPr>
          <w:rFonts w:ascii="Georgia" w:eastAsia="DengXian" w:hAnsi="Georgia"/>
          <w:color w:val="002D41"/>
          <w:sz w:val="36"/>
          <w:szCs w:val="36"/>
          <w:lang w:val="fr-CH" w:eastAsia="zh-CN"/>
        </w:rPr>
        <w:t>ainsi que pour soutenir les organisations locales de femmes et de jeunes femmes</w:t>
      </w:r>
      <w:r w:rsidR="00162406">
        <w:rPr>
          <w:rFonts w:ascii="Georgia" w:eastAsia="DengXian" w:hAnsi="Georgia"/>
          <w:color w:val="002D41"/>
          <w:sz w:val="36"/>
          <w:szCs w:val="36"/>
          <w:lang w:val="fr-CH" w:eastAsia="zh-CN"/>
        </w:rPr>
        <w:t xml:space="preserve"> </w:t>
      </w:r>
      <w:r w:rsidR="00BD4B8B" w:rsidRPr="00BD4B8B">
        <w:rPr>
          <w:rFonts w:ascii="Georgia" w:eastAsia="DengXian" w:hAnsi="Georgia"/>
          <w:color w:val="002D41"/>
          <w:sz w:val="36"/>
          <w:szCs w:val="36"/>
          <w:lang w:val="fr-CH" w:eastAsia="zh-CN"/>
        </w:rPr>
        <w:t>à travers un financement institutionnel.</w:t>
      </w:r>
    </w:p>
    <w:p w14:paraId="42CBB7B1" w14:textId="36BF5354" w:rsidR="004E0098" w:rsidRDefault="004E0098" w:rsidP="004E0098">
      <w:pPr>
        <w:pStyle w:val="paragraph"/>
        <w:spacing w:before="0" w:beforeAutospacing="0" w:after="0" w:afterAutospacing="0"/>
        <w:textAlignment w:val="baseline"/>
        <w:rPr>
          <w:rStyle w:val="eop"/>
          <w:rFonts w:ascii="Georgia" w:eastAsia="Calibri" w:hAnsi="Georgia"/>
          <w:b/>
          <w:bCs/>
          <w:color w:val="002D41"/>
          <w:sz w:val="36"/>
          <w:szCs w:val="36"/>
          <w:lang w:val="fr-CH"/>
        </w:rPr>
      </w:pPr>
    </w:p>
    <w:p w14:paraId="6D52F161" w14:textId="7C291DE1" w:rsidR="00756C4E" w:rsidRPr="00756C4E" w:rsidRDefault="00162406" w:rsidP="00756C4E">
      <w:pPr>
        <w:spacing w:before="100"/>
        <w:ind w:left="375"/>
        <w:textAlignment w:val="baseline"/>
        <w:rPr>
          <w:rFonts w:asciiTheme="minorBidi" w:eastAsia="DengXian" w:hAnsiTheme="minorBidi" w:cstheme="minorBidi"/>
          <w:lang w:val="fr-CH" w:eastAsia="zh-CN"/>
        </w:rPr>
      </w:pPr>
      <w:r>
        <w:rPr>
          <w:rFonts w:asciiTheme="minorBidi" w:eastAsia="DengXian" w:hAnsiTheme="minorBidi" w:cstheme="minorBidi"/>
          <w:color w:val="002D41"/>
          <w:sz w:val="24"/>
          <w:szCs w:val="24"/>
          <w:lang w:val="fr-CH" w:eastAsia="zh-CN"/>
        </w:rPr>
        <w:t>WPHF</w:t>
      </w:r>
      <w:r w:rsidR="00756C4E" w:rsidRPr="00756C4E">
        <w:rPr>
          <w:rFonts w:asciiTheme="minorBidi" w:eastAsia="DengXian" w:hAnsiTheme="minorBidi" w:cstheme="minorBidi"/>
          <w:color w:val="002D41"/>
          <w:sz w:val="24"/>
          <w:szCs w:val="24"/>
          <w:lang w:val="fr-CH" w:eastAsia="zh-CN"/>
        </w:rPr>
        <w:t xml:space="preserve"> cherche à financer les éligibles organisations </w:t>
      </w:r>
      <w:r w:rsidR="00CF1CC2">
        <w:rPr>
          <w:rFonts w:asciiTheme="minorBidi" w:eastAsia="DengXian" w:hAnsiTheme="minorBidi" w:cstheme="minorBidi"/>
          <w:color w:val="002D41"/>
          <w:sz w:val="24"/>
          <w:szCs w:val="24"/>
          <w:lang w:val="fr-CH" w:eastAsia="zh-CN"/>
        </w:rPr>
        <w:t>en</w:t>
      </w:r>
      <w:r w:rsidR="00756C4E" w:rsidRPr="00756C4E">
        <w:rPr>
          <w:rFonts w:asciiTheme="minorBidi" w:eastAsia="DengXian" w:hAnsiTheme="minorBidi" w:cstheme="minorBidi"/>
          <w:color w:val="002D41"/>
          <w:sz w:val="24"/>
          <w:szCs w:val="24"/>
          <w:lang w:val="fr-CH" w:eastAsia="zh-CN"/>
        </w:rPr>
        <w:t xml:space="preserve"> </w:t>
      </w:r>
      <w:r w:rsidR="00CF1CC2">
        <w:rPr>
          <w:rFonts w:asciiTheme="minorBidi" w:eastAsia="DengXian" w:hAnsiTheme="minorBidi" w:cstheme="minorBidi"/>
          <w:color w:val="002D41"/>
          <w:sz w:val="24"/>
          <w:szCs w:val="24"/>
          <w:lang w:val="fr-CH" w:eastAsia="zh-CN"/>
        </w:rPr>
        <w:t>RDC</w:t>
      </w:r>
      <w:r w:rsidR="00756C4E" w:rsidRPr="00756C4E">
        <w:rPr>
          <w:rFonts w:asciiTheme="minorBidi" w:eastAsia="DengXian" w:hAnsiTheme="minorBidi" w:cstheme="minorBidi"/>
          <w:color w:val="002D41"/>
          <w:sz w:val="24"/>
          <w:szCs w:val="24"/>
          <w:lang w:val="fr-CH" w:eastAsia="zh-CN"/>
        </w:rPr>
        <w:t xml:space="preserve"> à travers les volets de financement suivants</w:t>
      </w:r>
      <w:r w:rsidR="00054CF7">
        <w:rPr>
          <w:rFonts w:asciiTheme="minorBidi" w:eastAsia="DengXian" w:hAnsiTheme="minorBidi" w:cstheme="minorBidi"/>
          <w:color w:val="002D41"/>
          <w:sz w:val="24"/>
          <w:szCs w:val="24"/>
          <w:lang w:val="fr-CH" w:eastAsia="zh-CN"/>
        </w:rPr>
        <w:t xml:space="preserve"> </w:t>
      </w:r>
      <w:r w:rsidR="00756C4E" w:rsidRPr="00756C4E">
        <w:rPr>
          <w:rFonts w:asciiTheme="minorBidi" w:eastAsia="DengXian" w:hAnsiTheme="minorBidi" w:cstheme="minorBidi"/>
          <w:color w:val="002D41"/>
          <w:sz w:val="24"/>
          <w:szCs w:val="24"/>
          <w:lang w:val="fr-CH" w:eastAsia="zh-CN"/>
        </w:rPr>
        <w:t>:</w:t>
      </w:r>
    </w:p>
    <w:p w14:paraId="2202FF5D" w14:textId="259A57E6" w:rsidR="00756C4E" w:rsidRPr="003F6207" w:rsidRDefault="00756C4E" w:rsidP="003F6207">
      <w:pPr>
        <w:pStyle w:val="ListParagraph"/>
        <w:numPr>
          <w:ilvl w:val="0"/>
          <w:numId w:val="8"/>
        </w:numPr>
        <w:spacing w:before="100"/>
        <w:textAlignment w:val="baseline"/>
        <w:rPr>
          <w:rFonts w:asciiTheme="minorBidi" w:eastAsia="DengXian" w:hAnsiTheme="minorBidi" w:cstheme="minorBidi"/>
          <w:lang w:val="fr-CH" w:eastAsia="zh-CN"/>
        </w:rPr>
      </w:pPr>
      <w:r w:rsidRPr="003F6207">
        <w:rPr>
          <w:rFonts w:asciiTheme="minorBidi" w:eastAsia="DengXian" w:hAnsiTheme="minorBidi" w:cstheme="minorBidi"/>
          <w:b/>
          <w:bCs/>
          <w:color w:val="002D41"/>
          <w:sz w:val="24"/>
          <w:szCs w:val="24"/>
          <w:lang w:val="fr-CH" w:eastAsia="zh-CN"/>
        </w:rPr>
        <w:t>Financement programmatique de 30,000 USD à 200,000 USD</w:t>
      </w:r>
      <w:r w:rsidRPr="003F6207">
        <w:rPr>
          <w:rFonts w:asciiTheme="minorBidi" w:eastAsia="DengXian" w:hAnsiTheme="minorBidi" w:cstheme="minorBidi"/>
          <w:color w:val="002D41"/>
          <w:sz w:val="24"/>
          <w:szCs w:val="24"/>
          <w:lang w:val="fr-CH" w:eastAsia="zh-CN"/>
        </w:rPr>
        <w:t> </w:t>
      </w:r>
    </w:p>
    <w:p w14:paraId="4550AAB1" w14:textId="075BCE5F" w:rsidR="003F6207" w:rsidRDefault="00756C4E" w:rsidP="003F6207">
      <w:pPr>
        <w:spacing w:before="100"/>
        <w:ind w:left="375"/>
        <w:textAlignment w:val="baseline"/>
        <w:rPr>
          <w:rFonts w:asciiTheme="minorBidi" w:eastAsia="DengXian" w:hAnsiTheme="minorBidi" w:cstheme="minorBidi"/>
          <w:color w:val="002D41"/>
          <w:sz w:val="24"/>
          <w:szCs w:val="24"/>
          <w:lang w:val="fr-CH" w:eastAsia="zh-CN"/>
        </w:rPr>
      </w:pPr>
      <w:r w:rsidRPr="00756C4E">
        <w:rPr>
          <w:rFonts w:asciiTheme="minorBidi" w:eastAsia="DengXian" w:hAnsiTheme="minorBidi" w:cstheme="minorBidi"/>
          <w:color w:val="002D41"/>
          <w:sz w:val="24"/>
          <w:szCs w:val="24"/>
          <w:lang w:val="fr-CH" w:eastAsia="zh-CN"/>
        </w:rPr>
        <w:t xml:space="preserve">Fournit un financement programmatique pour les projets des OSCs visant à (1) </w:t>
      </w:r>
      <w:r w:rsidR="003A7588" w:rsidRPr="003A7588">
        <w:rPr>
          <w:rFonts w:asciiTheme="minorBidi" w:eastAsia="DengXian" w:hAnsiTheme="minorBidi" w:cstheme="minorBidi"/>
          <w:color w:val="002D41"/>
          <w:sz w:val="24"/>
          <w:szCs w:val="24"/>
          <w:lang w:val="fr-CH" w:eastAsia="zh-CN"/>
        </w:rPr>
        <w:t>améliorer les droits humains, la sûreté, la sécurité et la santé mentale des femmes et des filles</w:t>
      </w:r>
      <w:r w:rsidRPr="00756C4E">
        <w:rPr>
          <w:rFonts w:asciiTheme="minorBidi" w:eastAsia="DengXian" w:hAnsiTheme="minorBidi" w:cstheme="minorBidi"/>
          <w:color w:val="002D41"/>
          <w:sz w:val="24"/>
          <w:szCs w:val="24"/>
          <w:lang w:val="fr-CH" w:eastAsia="zh-CN"/>
        </w:rPr>
        <w:t xml:space="preserve"> (conformément au domaine d’impact </w:t>
      </w:r>
      <w:r w:rsidR="003A7588">
        <w:rPr>
          <w:rFonts w:asciiTheme="minorBidi" w:eastAsia="DengXian" w:hAnsiTheme="minorBidi" w:cstheme="minorBidi"/>
          <w:color w:val="002D41"/>
          <w:sz w:val="24"/>
          <w:szCs w:val="24"/>
          <w:lang w:val="fr-CH" w:eastAsia="zh-CN"/>
        </w:rPr>
        <w:t>5</w:t>
      </w:r>
      <w:r w:rsidRPr="00756C4E">
        <w:rPr>
          <w:rFonts w:asciiTheme="minorBidi" w:eastAsia="DengXian" w:hAnsiTheme="minorBidi" w:cstheme="minorBidi"/>
          <w:color w:val="002D41"/>
          <w:sz w:val="24"/>
          <w:szCs w:val="24"/>
          <w:lang w:val="fr-CH" w:eastAsia="zh-CN"/>
        </w:rPr>
        <w:t xml:space="preserve"> du </w:t>
      </w:r>
      <w:r w:rsidR="00162406">
        <w:rPr>
          <w:rFonts w:asciiTheme="minorBidi" w:eastAsia="DengXian" w:hAnsiTheme="minorBidi" w:cstheme="minorBidi"/>
          <w:color w:val="002D41"/>
          <w:sz w:val="24"/>
          <w:szCs w:val="24"/>
          <w:lang w:val="fr-CH" w:eastAsia="zh-CN"/>
        </w:rPr>
        <w:t>WPHF</w:t>
      </w:r>
      <w:r w:rsidRPr="00756C4E">
        <w:rPr>
          <w:rFonts w:asciiTheme="minorBidi" w:eastAsia="DengXian" w:hAnsiTheme="minorBidi" w:cstheme="minorBidi"/>
          <w:color w:val="002D41"/>
          <w:sz w:val="24"/>
          <w:szCs w:val="24"/>
          <w:lang w:val="fr-CH" w:eastAsia="zh-CN"/>
        </w:rPr>
        <w:t xml:space="preserve">); </w:t>
      </w:r>
      <w:r w:rsidRPr="00756C4E">
        <w:rPr>
          <w:rFonts w:asciiTheme="minorBidi" w:eastAsia="DengXian" w:hAnsiTheme="minorBidi" w:cstheme="minorBidi"/>
          <w:b/>
          <w:bCs/>
          <w:color w:val="002D41"/>
          <w:sz w:val="24"/>
          <w:szCs w:val="24"/>
          <w:lang w:val="fr-CH" w:eastAsia="zh-CN"/>
        </w:rPr>
        <w:t>OU</w:t>
      </w:r>
      <w:r w:rsidRPr="00756C4E">
        <w:rPr>
          <w:rFonts w:asciiTheme="minorBidi" w:eastAsia="DengXian" w:hAnsiTheme="minorBidi" w:cstheme="minorBidi"/>
          <w:color w:val="002D41"/>
          <w:sz w:val="24"/>
          <w:szCs w:val="24"/>
          <w:lang w:val="fr-CH" w:eastAsia="zh-CN"/>
        </w:rPr>
        <w:t xml:space="preserve"> (2) les projets des OSCs visant à </w:t>
      </w:r>
      <w:r w:rsidR="007269CD" w:rsidRPr="007269CD">
        <w:rPr>
          <w:rFonts w:asciiTheme="minorBidi" w:eastAsia="DengXian" w:hAnsiTheme="minorBidi" w:cstheme="minorBidi"/>
          <w:color w:val="002D41"/>
          <w:sz w:val="24"/>
          <w:szCs w:val="24"/>
          <w:lang w:val="fr-CH" w:eastAsia="zh-CN"/>
        </w:rPr>
        <w:t>améliorer le relèvement socio-économique et la participation politique des femmes et des jeunes femmes dans les contextes de consolidation de la paix</w:t>
      </w:r>
      <w:r w:rsidRPr="00756C4E">
        <w:rPr>
          <w:rFonts w:asciiTheme="minorBidi" w:eastAsia="DengXian" w:hAnsiTheme="minorBidi" w:cstheme="minorBidi"/>
          <w:color w:val="002D41"/>
          <w:sz w:val="24"/>
          <w:szCs w:val="24"/>
          <w:lang w:val="fr-CH" w:eastAsia="zh-CN"/>
        </w:rPr>
        <w:t xml:space="preserve"> (conformément au domaine d’impact </w:t>
      </w:r>
      <w:r w:rsidR="007269CD">
        <w:rPr>
          <w:rFonts w:asciiTheme="minorBidi" w:eastAsia="DengXian" w:hAnsiTheme="minorBidi" w:cstheme="minorBidi"/>
          <w:color w:val="002D41"/>
          <w:sz w:val="24"/>
          <w:szCs w:val="24"/>
          <w:lang w:val="fr-CH" w:eastAsia="zh-CN"/>
        </w:rPr>
        <w:t>6</w:t>
      </w:r>
      <w:r w:rsidRPr="00756C4E">
        <w:rPr>
          <w:rFonts w:asciiTheme="minorBidi" w:eastAsia="DengXian" w:hAnsiTheme="minorBidi" w:cstheme="minorBidi"/>
          <w:color w:val="002D41"/>
          <w:sz w:val="24"/>
          <w:szCs w:val="24"/>
          <w:lang w:val="fr-CH" w:eastAsia="zh-CN"/>
        </w:rPr>
        <w:t xml:space="preserve"> du </w:t>
      </w:r>
      <w:r w:rsidR="00162406">
        <w:rPr>
          <w:rFonts w:asciiTheme="minorBidi" w:eastAsia="DengXian" w:hAnsiTheme="minorBidi" w:cstheme="minorBidi"/>
          <w:color w:val="002D41"/>
          <w:sz w:val="24"/>
          <w:szCs w:val="24"/>
          <w:lang w:val="fr-CH" w:eastAsia="zh-CN"/>
        </w:rPr>
        <w:t>WPHF</w:t>
      </w:r>
      <w:r w:rsidRPr="00756C4E">
        <w:rPr>
          <w:rFonts w:asciiTheme="minorBidi" w:eastAsia="DengXian" w:hAnsiTheme="minorBidi" w:cstheme="minorBidi"/>
          <w:color w:val="002D41"/>
          <w:sz w:val="24"/>
          <w:szCs w:val="24"/>
          <w:lang w:val="fr-CH" w:eastAsia="zh-CN"/>
        </w:rPr>
        <w:t>)</w:t>
      </w:r>
    </w:p>
    <w:p w14:paraId="4C727FC9" w14:textId="77777777" w:rsidR="003F6207" w:rsidRPr="003F6207" w:rsidRDefault="003F6207" w:rsidP="003F6207">
      <w:pPr>
        <w:pStyle w:val="ListParagraph"/>
        <w:spacing w:before="100"/>
        <w:ind w:left="1800"/>
        <w:textAlignment w:val="baseline"/>
        <w:rPr>
          <w:rFonts w:asciiTheme="minorBidi" w:eastAsia="DengXian" w:hAnsiTheme="minorBidi" w:cstheme="minorBidi"/>
          <w:lang w:val="fr-CH" w:eastAsia="zh-CN"/>
        </w:rPr>
      </w:pPr>
    </w:p>
    <w:p w14:paraId="186D1225" w14:textId="690190B2" w:rsidR="00756C4E" w:rsidRPr="003F6207" w:rsidRDefault="00756C4E" w:rsidP="003F6207">
      <w:pPr>
        <w:pStyle w:val="ListParagraph"/>
        <w:numPr>
          <w:ilvl w:val="0"/>
          <w:numId w:val="8"/>
        </w:numPr>
        <w:spacing w:before="100"/>
        <w:textAlignment w:val="baseline"/>
        <w:rPr>
          <w:rFonts w:asciiTheme="minorBidi" w:eastAsia="DengXian" w:hAnsiTheme="minorBidi" w:cstheme="minorBidi"/>
          <w:lang w:val="fr-CH" w:eastAsia="zh-CN"/>
        </w:rPr>
      </w:pPr>
      <w:r w:rsidRPr="003F6207">
        <w:rPr>
          <w:rFonts w:asciiTheme="minorBidi" w:eastAsia="DengXian" w:hAnsiTheme="minorBidi" w:cstheme="minorBidi"/>
          <w:b/>
          <w:bCs/>
          <w:color w:val="002D41"/>
          <w:sz w:val="24"/>
          <w:szCs w:val="24"/>
          <w:lang w:val="fr-CH" w:eastAsia="zh-CN"/>
        </w:rPr>
        <w:t xml:space="preserve">Financement institutionnel de </w:t>
      </w:r>
      <w:r w:rsidR="00CE72A5">
        <w:rPr>
          <w:rFonts w:asciiTheme="minorBidi" w:eastAsia="DengXian" w:hAnsiTheme="minorBidi" w:cstheme="minorBidi"/>
          <w:b/>
          <w:bCs/>
          <w:color w:val="002D41"/>
          <w:sz w:val="24"/>
          <w:szCs w:val="24"/>
          <w:lang w:val="fr-CH" w:eastAsia="zh-CN"/>
        </w:rPr>
        <w:t>2</w:t>
      </w:r>
      <w:r w:rsidRPr="003F6207">
        <w:rPr>
          <w:rFonts w:asciiTheme="minorBidi" w:eastAsia="DengXian" w:hAnsiTheme="minorBidi" w:cstheme="minorBidi"/>
          <w:b/>
          <w:bCs/>
          <w:color w:val="002D41"/>
          <w:sz w:val="24"/>
          <w:szCs w:val="24"/>
          <w:lang w:val="fr-CH" w:eastAsia="zh-CN"/>
        </w:rPr>
        <w:t>,</w:t>
      </w:r>
      <w:r w:rsidR="00CE72A5">
        <w:rPr>
          <w:rFonts w:asciiTheme="minorBidi" w:eastAsia="DengXian" w:hAnsiTheme="minorBidi" w:cstheme="minorBidi"/>
          <w:b/>
          <w:bCs/>
          <w:color w:val="002D41"/>
          <w:sz w:val="24"/>
          <w:szCs w:val="24"/>
          <w:lang w:val="fr-CH" w:eastAsia="zh-CN"/>
        </w:rPr>
        <w:t>5</w:t>
      </w:r>
      <w:r w:rsidRPr="003F6207">
        <w:rPr>
          <w:rFonts w:asciiTheme="minorBidi" w:eastAsia="DengXian" w:hAnsiTheme="minorBidi" w:cstheme="minorBidi"/>
          <w:b/>
          <w:bCs/>
          <w:color w:val="002D41"/>
          <w:sz w:val="24"/>
          <w:szCs w:val="24"/>
          <w:lang w:val="fr-CH" w:eastAsia="zh-CN"/>
        </w:rPr>
        <w:t>00 USD à 30,000 USD</w:t>
      </w:r>
      <w:r w:rsidRPr="003F6207">
        <w:rPr>
          <w:rFonts w:asciiTheme="minorBidi" w:eastAsia="DengXian" w:hAnsiTheme="minorBidi" w:cstheme="minorBidi"/>
          <w:color w:val="002D41"/>
          <w:sz w:val="24"/>
          <w:szCs w:val="24"/>
          <w:lang w:val="fr-CH" w:eastAsia="zh-CN"/>
        </w:rPr>
        <w:t> </w:t>
      </w:r>
    </w:p>
    <w:p w14:paraId="2B5DDF3F" w14:textId="77777777" w:rsidR="00756C4E" w:rsidRPr="00756C4E" w:rsidRDefault="00756C4E" w:rsidP="00756C4E">
      <w:pPr>
        <w:spacing w:before="100"/>
        <w:ind w:left="375"/>
        <w:textAlignment w:val="baseline"/>
        <w:rPr>
          <w:rFonts w:asciiTheme="minorBidi" w:eastAsia="DengXian" w:hAnsiTheme="minorBidi" w:cstheme="minorBidi"/>
          <w:lang w:val="fr-CH" w:eastAsia="zh-CN"/>
        </w:rPr>
      </w:pPr>
      <w:r w:rsidRPr="00756C4E">
        <w:rPr>
          <w:rFonts w:asciiTheme="minorBidi" w:eastAsia="DengXian" w:hAnsiTheme="minorBidi" w:cstheme="minorBidi"/>
          <w:color w:val="002D41"/>
          <w:sz w:val="24"/>
          <w:szCs w:val="24"/>
          <w:lang w:val="fr-CH" w:eastAsia="zh-CN"/>
        </w:rPr>
        <w:t>Fournit un financement institutionnel pour le rétablissement et le renforcement des capacités institutionnelles des organisations de la société civile œuvrant à la mise en œuvre des engagements relatifs à l’agenda Femmes, Paix et Sécurité (FPS)</w:t>
      </w:r>
    </w:p>
    <w:p w14:paraId="62189F82" w14:textId="77777777" w:rsidR="00140941" w:rsidRPr="00756C4E" w:rsidRDefault="00140941" w:rsidP="004E0098">
      <w:pPr>
        <w:pStyle w:val="paragraph"/>
        <w:spacing w:before="0" w:beforeAutospacing="0" w:after="0" w:afterAutospacing="0"/>
        <w:textAlignment w:val="baseline"/>
        <w:rPr>
          <w:rFonts w:eastAsia="Calibri"/>
          <w:lang w:val="fr-CH"/>
        </w:rPr>
      </w:pPr>
    </w:p>
    <w:p w14:paraId="5B8E25C5" w14:textId="77777777" w:rsidR="004E0098" w:rsidRDefault="004E0098" w:rsidP="004E0098">
      <w:pPr>
        <w:pStyle w:val="paragraph"/>
        <w:spacing w:before="0" w:beforeAutospacing="0" w:after="0" w:afterAutospacing="0"/>
        <w:textAlignment w:val="baseline"/>
        <w:rPr>
          <w:rFonts w:eastAsia="Calibri"/>
        </w:rPr>
      </w:pPr>
      <w:r w:rsidRPr="004C1F2C">
        <w:rPr>
          <w:rStyle w:val="eop"/>
          <w:rFonts w:ascii="Arial" w:eastAsia="Calibri" w:hAnsi="Arial" w:cs="Arial"/>
          <w:b/>
          <w:bCs/>
          <w:color w:val="002D41"/>
          <w:sz w:val="21"/>
          <w:szCs w:val="21"/>
          <w:lang w:val="fr-CH"/>
        </w:rPr>
        <w:t> </w:t>
      </w:r>
    </w:p>
    <w:p w14:paraId="0D0356A0" w14:textId="189E3E1D" w:rsidR="00644E6F" w:rsidRPr="00647E54" w:rsidRDefault="00054CF7" w:rsidP="004E0098">
      <w:pPr>
        <w:pStyle w:val="paragraph"/>
        <w:spacing w:before="0" w:beforeAutospacing="0" w:after="0" w:afterAutospacing="0"/>
        <w:textAlignment w:val="baseline"/>
        <w:rPr>
          <w:rStyle w:val="normaltextrun"/>
          <w:rFonts w:ascii="Arial" w:eastAsia="Calibri" w:hAnsi="Arial" w:cs="Arial"/>
          <w:b/>
          <w:bCs/>
          <w:caps/>
          <w:color w:val="002D41"/>
          <w:sz w:val="21"/>
          <w:szCs w:val="21"/>
          <w:lang w:val="fr-CH"/>
        </w:rPr>
      </w:pPr>
      <w:r w:rsidRPr="00647E54">
        <w:rPr>
          <w:rStyle w:val="normaltextrun"/>
          <w:rFonts w:ascii="Arial" w:eastAsia="Calibri" w:hAnsi="Arial" w:cs="Arial"/>
          <w:b/>
          <w:bCs/>
          <w:caps/>
          <w:color w:val="002D41"/>
          <w:sz w:val="21"/>
          <w:szCs w:val="21"/>
          <w:lang w:val="fr-CH"/>
        </w:rPr>
        <w:t>Veuille</w:t>
      </w:r>
      <w:r w:rsidR="00644E6F" w:rsidRPr="00647E54">
        <w:rPr>
          <w:rStyle w:val="normaltextrun"/>
          <w:rFonts w:ascii="Arial" w:eastAsia="Calibri" w:hAnsi="Arial" w:cs="Arial"/>
          <w:b/>
          <w:bCs/>
          <w:caps/>
          <w:color w:val="002D41"/>
          <w:sz w:val="21"/>
          <w:szCs w:val="21"/>
          <w:lang w:val="fr-CH"/>
        </w:rPr>
        <w:t>z</w:t>
      </w:r>
      <w:r w:rsidRPr="00647E54">
        <w:rPr>
          <w:rStyle w:val="normaltextrun"/>
          <w:rFonts w:ascii="Arial" w:eastAsia="Calibri" w:hAnsi="Arial" w:cs="Arial"/>
          <w:b/>
          <w:bCs/>
          <w:caps/>
          <w:color w:val="002D41"/>
          <w:sz w:val="21"/>
          <w:szCs w:val="21"/>
          <w:lang w:val="fr-CH"/>
        </w:rPr>
        <w:t xml:space="preserve"> noter</w:t>
      </w:r>
      <w:r w:rsidR="004E0098" w:rsidRPr="00647E54">
        <w:rPr>
          <w:rStyle w:val="normaltextrun"/>
          <w:rFonts w:ascii="Arial" w:eastAsia="Calibri" w:hAnsi="Arial" w:cs="Arial"/>
          <w:b/>
          <w:bCs/>
          <w:caps/>
          <w:color w:val="002D41"/>
          <w:sz w:val="21"/>
          <w:szCs w:val="21"/>
          <w:lang w:val="fr-CH"/>
        </w:rPr>
        <w:t xml:space="preserve">: </w:t>
      </w:r>
      <w:r w:rsidR="00644E6F" w:rsidRPr="00647E54">
        <w:rPr>
          <w:rStyle w:val="normaltextrun"/>
          <w:rFonts w:ascii="Arial" w:eastAsia="Calibri" w:hAnsi="Arial" w:cs="Arial"/>
          <w:b/>
          <w:bCs/>
          <w:caps/>
          <w:color w:val="002D41"/>
          <w:sz w:val="21"/>
          <w:szCs w:val="21"/>
          <w:lang w:val="fr-CH"/>
        </w:rPr>
        <w:t>une organisation ne peut postuler qu’une seule fois, soit pour l</w:t>
      </w:r>
      <w:r w:rsidR="00065528">
        <w:rPr>
          <w:rStyle w:val="normaltextrun"/>
          <w:rFonts w:ascii="Arial" w:eastAsia="Calibri" w:hAnsi="Arial" w:cs="Arial"/>
          <w:b/>
          <w:bCs/>
          <w:caps/>
          <w:color w:val="002D41"/>
          <w:sz w:val="21"/>
          <w:szCs w:val="21"/>
          <w:lang w:val="fr-CH"/>
        </w:rPr>
        <w:t>’</w:t>
      </w:r>
      <w:r w:rsidR="00644E6F" w:rsidRPr="00647E54">
        <w:rPr>
          <w:rStyle w:val="normaltextrun"/>
          <w:rFonts w:ascii="Arial" w:eastAsia="Calibri" w:hAnsi="Arial" w:cs="Arial"/>
          <w:b/>
          <w:bCs/>
          <w:caps/>
          <w:color w:val="002D41"/>
          <w:sz w:val="21"/>
          <w:szCs w:val="21"/>
          <w:lang w:val="fr-CH"/>
        </w:rPr>
        <w:t>un des volets, soit pour les deux. les organisations qui se porterons candidates pour les deux volets devront soumettre deux dossiers de candidature basés sur les exigences et les modèles associés à chaque volet.</w:t>
      </w:r>
    </w:p>
    <w:p w14:paraId="2CB640EA" w14:textId="77777777" w:rsidR="00644E6F" w:rsidRPr="00647E54" w:rsidRDefault="00644E6F" w:rsidP="004E0098">
      <w:pPr>
        <w:pStyle w:val="paragraph"/>
        <w:spacing w:before="0" w:beforeAutospacing="0" w:after="0" w:afterAutospacing="0"/>
        <w:textAlignment w:val="baseline"/>
        <w:rPr>
          <w:rStyle w:val="normaltextrun"/>
          <w:rFonts w:ascii="Arial" w:eastAsia="Calibri" w:hAnsi="Arial" w:cs="Arial"/>
          <w:b/>
          <w:bCs/>
          <w:caps/>
          <w:color w:val="002D41"/>
          <w:sz w:val="21"/>
          <w:szCs w:val="21"/>
          <w:lang w:val="fr-CH"/>
        </w:rPr>
      </w:pPr>
    </w:p>
    <w:p w14:paraId="7DFD7748" w14:textId="3F7D8937" w:rsidR="00644E6F" w:rsidRDefault="00644E6F" w:rsidP="00E631F5">
      <w:pPr>
        <w:pStyle w:val="paragraph"/>
        <w:spacing w:before="0" w:beforeAutospacing="0" w:after="0" w:afterAutospacing="0"/>
        <w:textAlignment w:val="baseline"/>
        <w:rPr>
          <w:rStyle w:val="normaltextrun"/>
          <w:rFonts w:ascii="Arial" w:eastAsia="Calibri" w:hAnsi="Arial" w:cs="Arial"/>
          <w:b/>
          <w:bCs/>
          <w:caps/>
          <w:color w:val="002D41"/>
          <w:sz w:val="21"/>
          <w:szCs w:val="21"/>
          <w:lang w:val="fr-CH"/>
        </w:rPr>
      </w:pPr>
      <w:r w:rsidRPr="00647E54">
        <w:rPr>
          <w:rStyle w:val="normaltextrun"/>
          <w:rFonts w:ascii="Arial" w:eastAsia="Calibri" w:hAnsi="Arial" w:cs="Arial"/>
          <w:b/>
          <w:bCs/>
          <w:caps/>
          <w:color w:val="002D41"/>
          <w:sz w:val="21"/>
          <w:szCs w:val="21"/>
          <w:lang w:val="fr-CH"/>
        </w:rPr>
        <w:t>les dossiers de candidature complets en fran</w:t>
      </w:r>
      <w:r w:rsidR="00963303" w:rsidRPr="00647E54">
        <w:rPr>
          <w:rStyle w:val="normaltextrun"/>
          <w:rFonts w:ascii="Arial" w:eastAsia="Calibri" w:hAnsi="Arial" w:cs="Arial"/>
          <w:b/>
          <w:bCs/>
          <w:caps/>
          <w:color w:val="002D41"/>
          <w:sz w:val="21"/>
          <w:szCs w:val="21"/>
          <w:lang w:val="fr-CH"/>
        </w:rPr>
        <w:t>çais doivent être soumis par courrier électronique</w:t>
      </w:r>
      <w:r w:rsidR="008136AF" w:rsidRPr="00647E54">
        <w:rPr>
          <w:rStyle w:val="normaltextrun"/>
          <w:rFonts w:ascii="Arial" w:eastAsia="Calibri" w:hAnsi="Arial" w:cs="Arial"/>
          <w:b/>
          <w:bCs/>
          <w:caps/>
          <w:color w:val="002D41"/>
          <w:sz w:val="21"/>
          <w:szCs w:val="21"/>
          <w:lang w:val="fr-CH"/>
        </w:rPr>
        <w:t xml:space="preserve"> à l’addresse suivante </w:t>
      </w:r>
      <w:hyperlink r:id="rId7" w:history="1">
        <w:r w:rsidR="00830359" w:rsidRPr="00647E54">
          <w:rPr>
            <w:rStyle w:val="Hyperlink"/>
            <w:rFonts w:ascii="Arial" w:eastAsia="Calibri" w:hAnsi="Arial" w:cs="Arial"/>
            <w:b/>
            <w:bCs/>
            <w:caps/>
            <w:sz w:val="21"/>
            <w:szCs w:val="21"/>
            <w:lang w:val="fr-CH"/>
          </w:rPr>
          <w:t>wphfapplications@Unwomen.org</w:t>
        </w:r>
      </w:hyperlink>
      <w:r w:rsidR="00830359" w:rsidRPr="00647E54">
        <w:rPr>
          <w:rStyle w:val="normaltextrun"/>
          <w:rFonts w:ascii="Arial" w:eastAsia="Calibri" w:hAnsi="Arial" w:cs="Arial"/>
          <w:b/>
          <w:bCs/>
          <w:caps/>
          <w:color w:val="002D41"/>
          <w:sz w:val="21"/>
          <w:szCs w:val="21"/>
          <w:lang w:val="fr-CH"/>
        </w:rPr>
        <w:t xml:space="preserve"> </w:t>
      </w:r>
      <w:r w:rsidR="007511B8" w:rsidRPr="00647E54">
        <w:rPr>
          <w:rStyle w:val="normaltextrun"/>
          <w:rFonts w:ascii="Arial" w:eastAsia="Calibri" w:hAnsi="Arial" w:cs="Arial"/>
          <w:b/>
          <w:bCs/>
          <w:caps/>
          <w:color w:val="002D41"/>
          <w:sz w:val="21"/>
          <w:szCs w:val="21"/>
          <w:lang w:val="fr-CH"/>
        </w:rPr>
        <w:t>avec comme objet « </w:t>
      </w:r>
      <w:r w:rsidR="00E3012C">
        <w:rPr>
          <w:rStyle w:val="normaltextrun"/>
          <w:rFonts w:ascii="Arial" w:eastAsia="Calibri" w:hAnsi="Arial" w:cs="Arial"/>
          <w:b/>
          <w:bCs/>
          <w:caps/>
          <w:color w:val="002D41"/>
          <w:sz w:val="21"/>
          <w:szCs w:val="21"/>
          <w:lang w:val="fr-CH"/>
        </w:rPr>
        <w:t>FFPH</w:t>
      </w:r>
      <w:r w:rsidR="00D22297" w:rsidRPr="00647E54">
        <w:rPr>
          <w:rStyle w:val="normaltextrun"/>
          <w:rFonts w:ascii="Arial" w:eastAsia="Calibri" w:hAnsi="Arial" w:cs="Arial"/>
          <w:b/>
          <w:bCs/>
          <w:caps/>
          <w:color w:val="002D41"/>
          <w:sz w:val="21"/>
          <w:szCs w:val="21"/>
          <w:lang w:val="fr-CH"/>
        </w:rPr>
        <w:t xml:space="preserve"> </w:t>
      </w:r>
      <w:r w:rsidR="00E3012C">
        <w:rPr>
          <w:rStyle w:val="normaltextrun"/>
          <w:rFonts w:ascii="Arial" w:eastAsia="Calibri" w:hAnsi="Arial" w:cs="Arial"/>
          <w:b/>
          <w:bCs/>
          <w:caps/>
          <w:color w:val="002D41"/>
          <w:sz w:val="21"/>
          <w:szCs w:val="21"/>
          <w:lang w:val="fr-CH"/>
        </w:rPr>
        <w:t>APPEL</w:t>
      </w:r>
      <w:r w:rsidR="005278F0">
        <w:rPr>
          <w:rStyle w:val="normaltextrun"/>
          <w:rFonts w:ascii="Arial" w:eastAsia="Calibri" w:hAnsi="Arial" w:cs="Arial"/>
          <w:b/>
          <w:bCs/>
          <w:caps/>
          <w:color w:val="002D41"/>
          <w:sz w:val="21"/>
          <w:szCs w:val="21"/>
          <w:lang w:val="fr-CH"/>
        </w:rPr>
        <w:t>4</w:t>
      </w:r>
      <w:r w:rsidR="00D22297" w:rsidRPr="00647E54">
        <w:rPr>
          <w:rStyle w:val="normaltextrun"/>
          <w:rFonts w:ascii="Arial" w:eastAsia="Calibri" w:hAnsi="Arial" w:cs="Arial"/>
          <w:b/>
          <w:bCs/>
          <w:caps/>
          <w:color w:val="002D41"/>
          <w:sz w:val="21"/>
          <w:szCs w:val="21"/>
          <w:lang w:val="fr-CH"/>
        </w:rPr>
        <w:t>-</w:t>
      </w:r>
      <w:r w:rsidR="00550443">
        <w:rPr>
          <w:rStyle w:val="normaltextrun"/>
          <w:rFonts w:ascii="Arial" w:eastAsia="Calibri" w:hAnsi="Arial" w:cs="Arial"/>
          <w:b/>
          <w:bCs/>
          <w:caps/>
          <w:color w:val="002D41"/>
          <w:sz w:val="21"/>
          <w:szCs w:val="21"/>
          <w:lang w:val="fr-CH"/>
        </w:rPr>
        <w:t>RDC</w:t>
      </w:r>
      <w:r w:rsidR="00D22297" w:rsidRPr="00647E54">
        <w:rPr>
          <w:rStyle w:val="normaltextrun"/>
          <w:rFonts w:ascii="Arial" w:eastAsia="Calibri" w:hAnsi="Arial" w:cs="Arial"/>
          <w:b/>
          <w:bCs/>
          <w:caps/>
          <w:color w:val="002D41"/>
          <w:sz w:val="21"/>
          <w:szCs w:val="21"/>
          <w:lang w:val="fr-CH"/>
        </w:rPr>
        <w:t> »</w:t>
      </w:r>
    </w:p>
    <w:p w14:paraId="79F997AB" w14:textId="77777777" w:rsidR="005278F0" w:rsidRPr="00647E54" w:rsidRDefault="005278F0" w:rsidP="00E631F5">
      <w:pPr>
        <w:pStyle w:val="paragraph"/>
        <w:spacing w:before="0" w:beforeAutospacing="0" w:after="0" w:afterAutospacing="0"/>
        <w:textAlignment w:val="baseline"/>
        <w:rPr>
          <w:rStyle w:val="normaltextrun"/>
          <w:rFonts w:ascii="Arial" w:eastAsia="Calibri" w:hAnsi="Arial" w:cs="Arial"/>
          <w:b/>
          <w:bCs/>
          <w:caps/>
          <w:color w:val="002D41"/>
          <w:sz w:val="21"/>
          <w:szCs w:val="21"/>
          <w:lang w:val="fr-CH"/>
        </w:rPr>
      </w:pPr>
    </w:p>
    <w:p w14:paraId="22CF93B8" w14:textId="61534AF0" w:rsidR="00D22297" w:rsidRPr="00647E54" w:rsidRDefault="00D22297" w:rsidP="00D22297">
      <w:pPr>
        <w:pStyle w:val="paragraph"/>
        <w:spacing w:before="0" w:beforeAutospacing="0" w:after="0" w:afterAutospacing="0"/>
        <w:textAlignment w:val="baseline"/>
        <w:rPr>
          <w:rStyle w:val="normaltextrun"/>
          <w:rFonts w:ascii="Arial" w:eastAsia="Calibri" w:hAnsi="Arial" w:cs="Arial"/>
          <w:b/>
          <w:bCs/>
          <w:caps/>
          <w:color w:val="002D41"/>
          <w:sz w:val="21"/>
          <w:szCs w:val="21"/>
          <w:lang w:val="fr-CH"/>
        </w:rPr>
      </w:pPr>
      <w:r w:rsidRPr="00647E54">
        <w:rPr>
          <w:rStyle w:val="normaltextrun"/>
          <w:rFonts w:ascii="Arial" w:eastAsia="Calibri" w:hAnsi="Arial" w:cs="Arial"/>
          <w:b/>
          <w:bCs/>
          <w:caps/>
          <w:color w:val="002D41"/>
          <w:sz w:val="21"/>
          <w:szCs w:val="21"/>
          <w:lang w:val="fr-CH"/>
        </w:rPr>
        <w:t xml:space="preserve">date limite de soumission : </w:t>
      </w:r>
      <w:r w:rsidR="000C150E">
        <w:rPr>
          <w:rStyle w:val="normaltextrun"/>
          <w:rFonts w:ascii="Arial" w:eastAsia="Calibri" w:hAnsi="Arial" w:cs="Arial"/>
          <w:b/>
          <w:bCs/>
          <w:caps/>
          <w:color w:val="002D41"/>
          <w:sz w:val="21"/>
          <w:szCs w:val="21"/>
          <w:lang w:val="fr-CH"/>
        </w:rPr>
        <w:t>9</w:t>
      </w:r>
      <w:r w:rsidR="005278F0">
        <w:rPr>
          <w:rStyle w:val="normaltextrun"/>
          <w:rFonts w:ascii="Arial" w:eastAsia="Calibri" w:hAnsi="Arial" w:cs="Arial"/>
          <w:b/>
          <w:bCs/>
          <w:caps/>
          <w:color w:val="002D41"/>
          <w:sz w:val="21"/>
          <w:szCs w:val="21"/>
          <w:lang w:val="fr-CH"/>
        </w:rPr>
        <w:t xml:space="preserve"> Décembre 2024</w:t>
      </w:r>
    </w:p>
    <w:p w14:paraId="1F59C7DC" w14:textId="5EF58419" w:rsidR="00886C23" w:rsidRDefault="00CD46B1" w:rsidP="00886C23">
      <w:pPr>
        <w:pStyle w:val="paragraph"/>
        <w:textAlignment w:val="baseline"/>
        <w:rPr>
          <w:rFonts w:asciiTheme="minorBidi" w:eastAsia="DengXian" w:hAnsiTheme="minorBidi" w:cstheme="minorBidi"/>
          <w:color w:val="002D41"/>
          <w:sz w:val="24"/>
          <w:szCs w:val="24"/>
          <w:lang w:val="fr-FR" w:eastAsia="zh-CN"/>
        </w:rPr>
      </w:pPr>
      <w:r>
        <w:rPr>
          <w:noProof/>
        </w:rPr>
        <w:lastRenderedPageBreak/>
        <w:drawing>
          <wp:anchor distT="0" distB="0" distL="114300" distR="114300" simplePos="0" relativeHeight="251659264" behindDoc="0" locked="0" layoutInCell="1" allowOverlap="1" wp14:anchorId="41D3F1AA" wp14:editId="117962AF">
            <wp:simplePos x="0" y="0"/>
            <wp:positionH relativeFrom="margin">
              <wp:align>center</wp:align>
            </wp:positionH>
            <wp:positionV relativeFrom="paragraph">
              <wp:posOffset>1101725</wp:posOffset>
            </wp:positionV>
            <wp:extent cx="1209675" cy="1490980"/>
            <wp:effectExtent l="0" t="0" r="9525" b="0"/>
            <wp:wrapNone/>
            <wp:docPr id="930535040" name="Picture 1" descr="A qr cod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535040" name="Picture 1" descr="A qr code on a white background&#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14909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27D8">
        <w:rPr>
          <w:rFonts w:asciiTheme="minorBidi" w:eastAsia="DengXian" w:hAnsiTheme="minorBidi" w:cstheme="minorBidi"/>
          <w:color w:val="002D41"/>
          <w:sz w:val="24"/>
          <w:szCs w:val="24"/>
          <w:lang w:val="fr-CH" w:eastAsia="zh-CN"/>
        </w:rPr>
        <w:t xml:space="preserve">Une session d’information relative à cet appel </w:t>
      </w:r>
      <w:r w:rsidR="007F4C61">
        <w:rPr>
          <w:rFonts w:asciiTheme="minorBidi" w:eastAsia="DengXian" w:hAnsiTheme="minorBidi" w:cstheme="minorBidi"/>
          <w:color w:val="002D41"/>
          <w:sz w:val="24"/>
          <w:szCs w:val="24"/>
          <w:lang w:val="fr-CH" w:eastAsia="zh-CN"/>
        </w:rPr>
        <w:t>sera organisée par ONU Femmes et le Secrétariat du WPHF</w:t>
      </w:r>
      <w:r w:rsidR="00EB3076">
        <w:rPr>
          <w:rFonts w:asciiTheme="minorBidi" w:eastAsia="DengXian" w:hAnsiTheme="minorBidi" w:cstheme="minorBidi"/>
          <w:color w:val="002D41"/>
          <w:sz w:val="24"/>
          <w:szCs w:val="24"/>
          <w:lang w:val="fr-CH" w:eastAsia="zh-CN"/>
        </w:rPr>
        <w:t xml:space="preserve"> en ligne</w:t>
      </w:r>
      <w:r w:rsidR="007F4C61">
        <w:rPr>
          <w:rFonts w:asciiTheme="minorBidi" w:eastAsia="DengXian" w:hAnsiTheme="minorBidi" w:cstheme="minorBidi"/>
          <w:color w:val="002D41"/>
          <w:sz w:val="24"/>
          <w:szCs w:val="24"/>
          <w:lang w:val="fr-CH" w:eastAsia="zh-CN"/>
        </w:rPr>
        <w:t xml:space="preserve"> l</w:t>
      </w:r>
      <w:r w:rsidR="00886C23">
        <w:rPr>
          <w:rFonts w:asciiTheme="minorBidi" w:eastAsia="DengXian" w:hAnsiTheme="minorBidi" w:cstheme="minorBidi"/>
          <w:color w:val="002D41"/>
          <w:sz w:val="24"/>
          <w:szCs w:val="24"/>
          <w:lang w:val="fr-CH" w:eastAsia="zh-CN"/>
        </w:rPr>
        <w:t>e</w:t>
      </w:r>
      <w:r w:rsidR="00886C23" w:rsidRPr="00886C23">
        <w:rPr>
          <w:rFonts w:asciiTheme="minorBidi" w:eastAsia="DengXian" w:hAnsiTheme="minorBidi" w:cstheme="minorBidi"/>
          <w:color w:val="002D41"/>
          <w:sz w:val="24"/>
          <w:szCs w:val="24"/>
          <w:lang w:val="fr-FR" w:eastAsia="zh-CN"/>
        </w:rPr>
        <w:t xml:space="preserve"> </w:t>
      </w:r>
      <w:r w:rsidR="00886C23" w:rsidRPr="00886C23">
        <w:rPr>
          <w:rFonts w:asciiTheme="minorBidi" w:eastAsia="DengXian" w:hAnsiTheme="minorBidi" w:cstheme="minorBidi"/>
          <w:b/>
          <w:bCs/>
          <w:color w:val="002D41"/>
          <w:sz w:val="24"/>
          <w:szCs w:val="24"/>
          <w:lang w:val="fr-FR" w:eastAsia="zh-CN"/>
        </w:rPr>
        <w:t>15 NOVEMBRE 2024 à 10h heure de Kinshasa soit 11h heure de l’Est</w:t>
      </w:r>
      <w:r w:rsidR="00886C23" w:rsidRPr="00886C23">
        <w:rPr>
          <w:rFonts w:asciiTheme="minorBidi" w:eastAsia="DengXian" w:hAnsiTheme="minorBidi" w:cstheme="minorBidi"/>
          <w:color w:val="002D41"/>
          <w:sz w:val="24"/>
          <w:szCs w:val="24"/>
          <w:lang w:val="fr-FR" w:eastAsia="zh-CN"/>
        </w:rPr>
        <w:t xml:space="preserve">. Pour </w:t>
      </w:r>
      <w:r w:rsidR="00C372DF">
        <w:rPr>
          <w:rFonts w:asciiTheme="minorBidi" w:eastAsia="DengXian" w:hAnsiTheme="minorBidi" w:cstheme="minorBidi"/>
          <w:color w:val="002D41"/>
          <w:sz w:val="24"/>
          <w:szCs w:val="24"/>
          <w:lang w:val="fr-FR" w:eastAsia="zh-CN"/>
        </w:rPr>
        <w:t>vous connecter à la session à l’heure même</w:t>
      </w:r>
      <w:r w:rsidR="00886C23" w:rsidRPr="00886C23">
        <w:rPr>
          <w:rFonts w:asciiTheme="minorBidi" w:eastAsia="DengXian" w:hAnsiTheme="minorBidi" w:cstheme="minorBidi"/>
          <w:color w:val="002D41"/>
          <w:sz w:val="24"/>
          <w:szCs w:val="24"/>
          <w:lang w:val="fr-FR" w:eastAsia="zh-CN"/>
        </w:rPr>
        <w:t xml:space="preserve">, veuillez cliquer sur ce lien </w:t>
      </w:r>
      <w:hyperlink r:id="rId9" w:history="1">
        <w:r w:rsidR="00886C23" w:rsidRPr="00886C23">
          <w:rPr>
            <w:rStyle w:val="Hyperlink"/>
            <w:rFonts w:asciiTheme="minorBidi" w:eastAsia="DengXian" w:hAnsiTheme="minorBidi" w:cstheme="minorBidi"/>
            <w:sz w:val="24"/>
            <w:szCs w:val="24"/>
            <w:lang w:val="fr-FR" w:eastAsia="zh-CN"/>
          </w:rPr>
          <w:t>https://unwomen.zoom.us/j/93540529735?pwd=1KhkmQfDLaPxFsVrvfGUu3yBMStaPL.1</w:t>
        </w:r>
      </w:hyperlink>
      <w:r w:rsidR="00886C23" w:rsidRPr="00886C23">
        <w:rPr>
          <w:rFonts w:asciiTheme="minorBidi" w:eastAsia="DengXian" w:hAnsiTheme="minorBidi" w:cstheme="minorBidi"/>
          <w:color w:val="002D41"/>
          <w:sz w:val="24"/>
          <w:szCs w:val="24"/>
          <w:lang w:val="fr-FR" w:eastAsia="zh-CN"/>
        </w:rPr>
        <w:t xml:space="preserve"> </w:t>
      </w:r>
    </w:p>
    <w:p w14:paraId="45699FFE" w14:textId="5277DCC8" w:rsidR="00D22297" w:rsidRDefault="00886C23" w:rsidP="00886C23">
      <w:pPr>
        <w:pStyle w:val="paragraph"/>
        <w:textAlignment w:val="baseline"/>
        <w:rPr>
          <w:rFonts w:asciiTheme="minorBidi" w:eastAsia="DengXian" w:hAnsiTheme="minorBidi" w:cstheme="minorBidi"/>
          <w:color w:val="002D41"/>
          <w:sz w:val="24"/>
          <w:szCs w:val="24"/>
          <w:lang w:val="fr-FR" w:eastAsia="zh-CN"/>
        </w:rPr>
      </w:pPr>
      <w:r w:rsidRPr="00886C23">
        <w:rPr>
          <w:rFonts w:asciiTheme="minorBidi" w:eastAsia="DengXian" w:hAnsiTheme="minorBidi" w:cstheme="minorBidi"/>
          <w:color w:val="002D41"/>
          <w:sz w:val="24"/>
          <w:szCs w:val="24"/>
          <w:lang w:val="fr-FR" w:eastAsia="zh-CN"/>
        </w:rPr>
        <w:t>ou scannez ce code QR :</w:t>
      </w:r>
    </w:p>
    <w:p w14:paraId="24E16629" w14:textId="16EBAE7F" w:rsidR="00886C23" w:rsidRDefault="00886C23" w:rsidP="00886C23">
      <w:pPr>
        <w:pStyle w:val="paragraph"/>
        <w:textAlignment w:val="baseline"/>
        <w:rPr>
          <w:rStyle w:val="normaltextrun"/>
          <w:rFonts w:ascii="Helvetica Neue" w:eastAsia="Calibri" w:hAnsi="Helvetica Neue"/>
          <w:color w:val="002D41"/>
          <w:sz w:val="24"/>
          <w:szCs w:val="24"/>
          <w:lang w:val="fr-CH"/>
        </w:rPr>
      </w:pPr>
    </w:p>
    <w:p w14:paraId="3F2CE7F2" w14:textId="77777777" w:rsidR="00CD46B1" w:rsidRDefault="00CD46B1" w:rsidP="00886C23">
      <w:pPr>
        <w:pStyle w:val="paragraph"/>
        <w:textAlignment w:val="baseline"/>
        <w:rPr>
          <w:rStyle w:val="normaltextrun"/>
          <w:rFonts w:ascii="Helvetica Neue" w:eastAsia="Calibri" w:hAnsi="Helvetica Neue"/>
          <w:color w:val="002D41"/>
          <w:sz w:val="24"/>
          <w:szCs w:val="24"/>
          <w:lang w:val="fr-CH"/>
        </w:rPr>
      </w:pPr>
    </w:p>
    <w:p w14:paraId="37FCA90A" w14:textId="77777777" w:rsidR="00CD46B1" w:rsidRPr="00003DF9" w:rsidRDefault="00CD46B1" w:rsidP="00886C23">
      <w:pPr>
        <w:pStyle w:val="paragraph"/>
        <w:textAlignment w:val="baseline"/>
        <w:rPr>
          <w:rStyle w:val="normaltextrun"/>
          <w:rFonts w:ascii="Helvetica Neue" w:eastAsia="Calibri" w:hAnsi="Helvetica Neue"/>
          <w:color w:val="002D41"/>
          <w:sz w:val="24"/>
          <w:szCs w:val="24"/>
          <w:lang w:val="fr-CH"/>
        </w:rPr>
      </w:pPr>
    </w:p>
    <w:p w14:paraId="6F915225" w14:textId="0A125454" w:rsidR="004E0098" w:rsidRDefault="00F0436C" w:rsidP="004E0098">
      <w:pPr>
        <w:pStyle w:val="paragraph"/>
        <w:textAlignment w:val="baseline"/>
        <w:rPr>
          <w:rStyle w:val="normaltextrun"/>
          <w:rFonts w:ascii="Arial" w:eastAsia="Calibri" w:hAnsi="Arial" w:cs="Arial"/>
          <w:b/>
          <w:bCs/>
          <w:caps/>
          <w:color w:val="002D41"/>
          <w:sz w:val="21"/>
          <w:szCs w:val="21"/>
          <w:lang w:val="fr-CH"/>
        </w:rPr>
      </w:pPr>
      <w:r w:rsidRPr="00F0436C">
        <w:rPr>
          <w:rStyle w:val="normaltextrun"/>
          <w:rFonts w:ascii="Arial" w:eastAsia="Calibri" w:hAnsi="Arial" w:cs="Arial"/>
          <w:b/>
          <w:bCs/>
          <w:caps/>
          <w:color w:val="002D41"/>
          <w:sz w:val="21"/>
          <w:szCs w:val="21"/>
          <w:lang w:val="fr-CH"/>
        </w:rPr>
        <w:t>Veuillez envoyer vos quest</w:t>
      </w:r>
      <w:r>
        <w:rPr>
          <w:rStyle w:val="normaltextrun"/>
          <w:rFonts w:ascii="Arial" w:eastAsia="Calibri" w:hAnsi="Arial" w:cs="Arial"/>
          <w:b/>
          <w:bCs/>
          <w:caps/>
          <w:color w:val="002D41"/>
          <w:sz w:val="21"/>
          <w:szCs w:val="21"/>
          <w:lang w:val="fr-CH"/>
        </w:rPr>
        <w:t>ions au bureau pa</w:t>
      </w:r>
      <w:r w:rsidR="00196E05">
        <w:rPr>
          <w:rStyle w:val="normaltextrun"/>
          <w:rFonts w:ascii="Arial" w:eastAsia="Calibri" w:hAnsi="Arial" w:cs="Arial"/>
          <w:b/>
          <w:bCs/>
          <w:caps/>
          <w:color w:val="002D41"/>
          <w:sz w:val="21"/>
          <w:szCs w:val="21"/>
          <w:lang w:val="fr-CH"/>
        </w:rPr>
        <w:t>y</w:t>
      </w:r>
      <w:r>
        <w:rPr>
          <w:rStyle w:val="normaltextrun"/>
          <w:rFonts w:ascii="Arial" w:eastAsia="Calibri" w:hAnsi="Arial" w:cs="Arial"/>
          <w:b/>
          <w:bCs/>
          <w:caps/>
          <w:color w:val="002D41"/>
          <w:sz w:val="21"/>
          <w:szCs w:val="21"/>
          <w:lang w:val="fr-CH"/>
        </w:rPr>
        <w:t>s d’onu femmes sur</w:t>
      </w:r>
      <w:r w:rsidR="00EB3076">
        <w:rPr>
          <w:rStyle w:val="normaltextrun"/>
          <w:rFonts w:ascii="Arial" w:eastAsia="Calibri" w:hAnsi="Arial" w:cs="Arial"/>
          <w:b/>
          <w:bCs/>
          <w:caps/>
          <w:color w:val="002D41"/>
          <w:sz w:val="21"/>
          <w:szCs w:val="21"/>
          <w:lang w:val="fr-CH"/>
        </w:rPr>
        <w:t xml:space="preserve"> </w:t>
      </w:r>
      <w:hyperlink r:id="rId10" w:history="1">
        <w:r w:rsidR="00EB3076" w:rsidRPr="00FE46B9">
          <w:rPr>
            <w:rStyle w:val="Hyperlink"/>
            <w:rFonts w:ascii="Arial" w:eastAsia="Calibri" w:hAnsi="Arial" w:cs="Arial"/>
            <w:b/>
            <w:bCs/>
            <w:caps/>
            <w:sz w:val="21"/>
            <w:szCs w:val="21"/>
            <w:lang w:val="fr-CH"/>
          </w:rPr>
          <w:t>RDC.ENQUIRIES@UNWOMEN.ORG</w:t>
        </w:r>
      </w:hyperlink>
      <w:r w:rsidR="00EB3076">
        <w:rPr>
          <w:rStyle w:val="normaltextrun"/>
          <w:rFonts w:ascii="Arial" w:eastAsia="Calibri" w:hAnsi="Arial" w:cs="Arial"/>
          <w:b/>
          <w:bCs/>
          <w:caps/>
          <w:color w:val="002D41"/>
          <w:sz w:val="21"/>
          <w:szCs w:val="21"/>
          <w:lang w:val="fr-CH"/>
        </w:rPr>
        <w:t xml:space="preserve"> </w:t>
      </w:r>
      <w:r>
        <w:rPr>
          <w:rStyle w:val="normaltextrun"/>
          <w:rFonts w:ascii="Arial" w:eastAsia="Calibri" w:hAnsi="Arial" w:cs="Arial"/>
          <w:b/>
          <w:bCs/>
          <w:caps/>
          <w:color w:val="002D41"/>
          <w:sz w:val="21"/>
          <w:szCs w:val="21"/>
          <w:lang w:val="fr-CH"/>
        </w:rPr>
        <w:t>au plus tard le</w:t>
      </w:r>
      <w:r w:rsidR="00EB3076">
        <w:rPr>
          <w:rStyle w:val="normaltextrun"/>
          <w:rFonts w:ascii="Arial" w:eastAsia="Calibri" w:hAnsi="Arial" w:cs="Arial"/>
          <w:b/>
          <w:bCs/>
          <w:caps/>
          <w:color w:val="002D41"/>
          <w:sz w:val="21"/>
          <w:szCs w:val="21"/>
          <w:lang w:val="fr-CH"/>
        </w:rPr>
        <w:t xml:space="preserve"> </w:t>
      </w:r>
      <w:r w:rsidR="006461B9">
        <w:rPr>
          <w:rStyle w:val="normaltextrun"/>
          <w:rFonts w:ascii="Arial" w:eastAsia="Calibri" w:hAnsi="Arial" w:cs="Arial"/>
          <w:b/>
          <w:bCs/>
          <w:caps/>
          <w:color w:val="002D41"/>
          <w:sz w:val="21"/>
          <w:szCs w:val="21"/>
          <w:lang w:val="fr-CH"/>
        </w:rPr>
        <w:t>15 NOVEMBRE</w:t>
      </w:r>
      <w:r w:rsidR="003F6207">
        <w:rPr>
          <w:rStyle w:val="normaltextrun"/>
          <w:rFonts w:ascii="Arial" w:eastAsia="Calibri" w:hAnsi="Arial" w:cs="Arial"/>
          <w:b/>
          <w:bCs/>
          <w:caps/>
          <w:color w:val="002D41"/>
          <w:sz w:val="21"/>
          <w:szCs w:val="21"/>
          <w:lang w:val="fr-CH"/>
        </w:rPr>
        <w:t xml:space="preserve"> 202</w:t>
      </w:r>
      <w:r w:rsidR="006461B9">
        <w:rPr>
          <w:rStyle w:val="normaltextrun"/>
          <w:rFonts w:ascii="Arial" w:eastAsia="Calibri" w:hAnsi="Arial" w:cs="Arial"/>
          <w:b/>
          <w:bCs/>
          <w:caps/>
          <w:color w:val="002D41"/>
          <w:sz w:val="21"/>
          <w:szCs w:val="21"/>
          <w:lang w:val="fr-CH"/>
        </w:rPr>
        <w:t>4</w:t>
      </w:r>
      <w:r w:rsidR="003F6207">
        <w:rPr>
          <w:rStyle w:val="normaltextrun"/>
          <w:rFonts w:ascii="Arial" w:eastAsia="Calibri" w:hAnsi="Arial" w:cs="Arial"/>
          <w:b/>
          <w:bCs/>
          <w:caps/>
          <w:color w:val="002D41"/>
          <w:sz w:val="21"/>
          <w:szCs w:val="21"/>
          <w:lang w:val="fr-CH"/>
        </w:rPr>
        <w:t>.</w:t>
      </w:r>
    </w:p>
    <w:p w14:paraId="50D7B0E3" w14:textId="77777777" w:rsidR="00B63F48" w:rsidRDefault="00B63F48" w:rsidP="004E0098">
      <w:pPr>
        <w:pStyle w:val="paragraph"/>
        <w:textAlignment w:val="baseline"/>
        <w:rPr>
          <w:rFonts w:eastAsia="Calibri"/>
          <w:lang w:val="fr-CH"/>
        </w:rPr>
      </w:pPr>
    </w:p>
    <w:p w14:paraId="42F62A08" w14:textId="77777777" w:rsidR="0098351D" w:rsidRDefault="0098351D" w:rsidP="0098351D">
      <w:pPr>
        <w:pStyle w:val="Heading3"/>
        <w:shd w:val="clear" w:color="auto" w:fill="FFFFFF"/>
        <w:spacing w:before="0"/>
        <w:textAlignment w:val="top"/>
        <w:rPr>
          <w:rStyle w:val="ui-provider"/>
          <w:rFonts w:ascii="Georgia" w:hAnsi="Georgia"/>
          <w:color w:val="00B2FF"/>
          <w:spacing w:val="-3"/>
          <w:sz w:val="42"/>
          <w:szCs w:val="42"/>
          <w:bdr w:val="none" w:sz="0" w:space="0" w:color="auto" w:frame="1"/>
          <w:lang w:val="fr-CH"/>
        </w:rPr>
      </w:pPr>
      <w:r w:rsidRPr="008E1C6F">
        <w:rPr>
          <w:rStyle w:val="ui-provider"/>
          <w:rFonts w:ascii="Georgia" w:hAnsi="Georgia"/>
          <w:color w:val="00B2FF"/>
          <w:spacing w:val="-3"/>
          <w:sz w:val="42"/>
          <w:szCs w:val="42"/>
          <w:bdr w:val="none" w:sz="0" w:space="0" w:color="auto" w:frame="1"/>
          <w:lang w:val="fr-CH"/>
        </w:rPr>
        <w:t>Veuillez télécharger le dossier de candidature en fonction de l’impact auquel vous postulez</w:t>
      </w:r>
      <w:r>
        <w:rPr>
          <w:rStyle w:val="ui-provider"/>
          <w:rFonts w:ascii="Georgia" w:hAnsi="Georgia"/>
          <w:color w:val="00B2FF"/>
          <w:spacing w:val="-3"/>
          <w:sz w:val="42"/>
          <w:szCs w:val="42"/>
          <w:bdr w:val="none" w:sz="0" w:space="0" w:color="auto" w:frame="1"/>
          <w:lang w:val="fr-CH"/>
        </w:rPr>
        <w:t>.</w:t>
      </w:r>
    </w:p>
    <w:p w14:paraId="5DA0FE95" w14:textId="77777777" w:rsidR="00604675" w:rsidRPr="00604675" w:rsidRDefault="00604675" w:rsidP="00604675">
      <w:pPr>
        <w:rPr>
          <w:lang w:val="fr-CH"/>
        </w:rPr>
      </w:pPr>
    </w:p>
    <w:p w14:paraId="54B51BBE" w14:textId="18606CF6" w:rsidR="0098351D" w:rsidRDefault="00604675" w:rsidP="00604675">
      <w:pPr>
        <w:pStyle w:val="Heading3"/>
        <w:shd w:val="clear" w:color="auto" w:fill="FFFFFF"/>
        <w:spacing w:before="0"/>
        <w:textAlignment w:val="top"/>
        <w:rPr>
          <w:rStyle w:val="ui-provider"/>
          <w:rFonts w:ascii="Georgia" w:hAnsi="Georgia"/>
          <w:color w:val="00B2FF"/>
          <w:spacing w:val="-3"/>
          <w:sz w:val="42"/>
          <w:szCs w:val="42"/>
          <w:bdr w:val="none" w:sz="0" w:space="0" w:color="auto" w:frame="1"/>
          <w:lang w:val="fr-CH"/>
        </w:rPr>
      </w:pPr>
      <w:r w:rsidRPr="00604675">
        <w:rPr>
          <w:rStyle w:val="ui-provider"/>
          <w:rFonts w:ascii="Georgia" w:hAnsi="Georgia"/>
          <w:color w:val="00B2FF"/>
          <w:spacing w:val="-3"/>
          <w:sz w:val="42"/>
          <w:szCs w:val="42"/>
          <w:bdr w:val="none" w:sz="0" w:space="0" w:color="auto" w:frame="1"/>
          <w:lang w:val="fr-CH"/>
        </w:rPr>
        <w:t>Financement Institutionnel</w:t>
      </w:r>
    </w:p>
    <w:p w14:paraId="14719648" w14:textId="77777777" w:rsidR="00604675" w:rsidRPr="00604675" w:rsidRDefault="00604675" w:rsidP="00604675">
      <w:pPr>
        <w:rPr>
          <w:rFonts w:eastAsia="Calibri"/>
          <w:lang w:val="fr-CH"/>
        </w:rPr>
      </w:pPr>
    </w:p>
    <w:p w14:paraId="41946E65" w14:textId="2A3FF131" w:rsidR="00604675" w:rsidRDefault="00604675" w:rsidP="00604675">
      <w:pPr>
        <w:pStyle w:val="Heading3"/>
        <w:shd w:val="clear" w:color="auto" w:fill="FFFFFF"/>
        <w:spacing w:before="0"/>
        <w:textAlignment w:val="top"/>
        <w:rPr>
          <w:rStyle w:val="ui-provider"/>
          <w:rFonts w:ascii="Georgia" w:hAnsi="Georgia"/>
          <w:color w:val="00B2FF"/>
          <w:spacing w:val="-3"/>
          <w:sz w:val="42"/>
          <w:szCs w:val="42"/>
          <w:bdr w:val="none" w:sz="0" w:space="0" w:color="auto" w:frame="1"/>
          <w:lang w:val="fr-CH"/>
        </w:rPr>
      </w:pPr>
      <w:r w:rsidRPr="00604675">
        <w:rPr>
          <w:rStyle w:val="ui-provider"/>
          <w:rFonts w:ascii="Georgia" w:hAnsi="Georgia"/>
          <w:color w:val="00B2FF"/>
          <w:spacing w:val="-3"/>
          <w:sz w:val="42"/>
          <w:szCs w:val="42"/>
          <w:bdr w:val="none" w:sz="0" w:space="0" w:color="auto" w:frame="1"/>
          <w:lang w:val="fr-CH"/>
        </w:rPr>
        <w:t>Impact 5: Protection des femmes e</w:t>
      </w:r>
      <w:r w:rsidRPr="00604675">
        <w:rPr>
          <w:rStyle w:val="ui-provider"/>
          <w:rFonts w:ascii="Georgia" w:hAnsi="Georgia"/>
          <w:color w:val="00B2FF"/>
          <w:spacing w:val="-3"/>
          <w:sz w:val="42"/>
          <w:szCs w:val="42"/>
          <w:bdr w:val="none" w:sz="0" w:space="0" w:color="auto" w:frame="1"/>
        </w:rPr>
        <w:t>t des filles</w:t>
      </w:r>
    </w:p>
    <w:p w14:paraId="425C0532" w14:textId="77777777" w:rsidR="00604675" w:rsidRPr="00604675" w:rsidRDefault="00604675" w:rsidP="00604675">
      <w:pPr>
        <w:rPr>
          <w:rFonts w:eastAsia="Calibri"/>
          <w:lang w:val="fr-CH"/>
        </w:rPr>
      </w:pPr>
    </w:p>
    <w:p w14:paraId="63FFC619" w14:textId="04798B6F" w:rsidR="00045B1F" w:rsidRDefault="00604675" w:rsidP="00604675">
      <w:pPr>
        <w:pStyle w:val="Heading3"/>
        <w:shd w:val="clear" w:color="auto" w:fill="FFFFFF"/>
        <w:spacing w:before="0"/>
        <w:textAlignment w:val="top"/>
        <w:rPr>
          <w:rStyle w:val="ui-provider"/>
          <w:rFonts w:ascii="Georgia" w:hAnsi="Georgia"/>
          <w:color w:val="00B2FF"/>
          <w:spacing w:val="-3"/>
          <w:sz w:val="42"/>
          <w:szCs w:val="42"/>
          <w:bdr w:val="none" w:sz="0" w:space="0" w:color="auto" w:frame="1"/>
          <w:lang w:val="fr-CH"/>
        </w:rPr>
      </w:pPr>
      <w:r w:rsidRPr="00604675">
        <w:rPr>
          <w:rStyle w:val="ui-provider"/>
          <w:rFonts w:ascii="Georgia" w:hAnsi="Georgia"/>
          <w:color w:val="00B2FF"/>
          <w:spacing w:val="-3"/>
          <w:sz w:val="42"/>
          <w:szCs w:val="42"/>
          <w:bdr w:val="none" w:sz="0" w:space="0" w:color="auto" w:frame="1"/>
          <w:lang w:val="fr-CH"/>
        </w:rPr>
        <w:t>Impact 6: Consolidation de</w:t>
      </w:r>
      <w:r w:rsidRPr="00604675">
        <w:rPr>
          <w:rStyle w:val="ui-provider"/>
          <w:rFonts w:ascii="Georgia" w:hAnsi="Georgia"/>
          <w:color w:val="00B2FF"/>
          <w:spacing w:val="-3"/>
          <w:sz w:val="42"/>
          <w:szCs w:val="42"/>
          <w:bdr w:val="none" w:sz="0" w:space="0" w:color="auto" w:frame="1"/>
        </w:rPr>
        <w:t xml:space="preserve"> la paix et relèvement</w:t>
      </w:r>
    </w:p>
    <w:p w14:paraId="3BC2596A" w14:textId="77777777" w:rsidR="00604675" w:rsidRPr="00604675" w:rsidRDefault="00604675" w:rsidP="00604675">
      <w:pPr>
        <w:rPr>
          <w:lang w:val="fr-CH"/>
        </w:rPr>
      </w:pPr>
    </w:p>
    <w:sectPr w:rsidR="00604675" w:rsidRPr="00604675" w:rsidSect="00C57864">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855BEB" w14:textId="77777777" w:rsidR="00B25C5C" w:rsidRDefault="00B25C5C" w:rsidP="00096A76">
      <w:r>
        <w:separator/>
      </w:r>
    </w:p>
  </w:endnote>
  <w:endnote w:type="continuationSeparator" w:id="0">
    <w:p w14:paraId="0C69337F" w14:textId="77777777" w:rsidR="00B25C5C" w:rsidRDefault="00B25C5C" w:rsidP="00096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ource Sans Pro">
    <w:altName w:val="Source Sans Pro"/>
    <w:charset w:val="00"/>
    <w:family w:val="swiss"/>
    <w:pitch w:val="variable"/>
    <w:sig w:usb0="600002F7" w:usb1="02000001" w:usb2="00000000" w:usb3="00000000" w:csb0="0000019F"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Helvetica Neue">
    <w:altName w:val="Sylfae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683FDA" w14:textId="77777777" w:rsidR="00B25C5C" w:rsidRDefault="00B25C5C" w:rsidP="00096A76">
      <w:r>
        <w:separator/>
      </w:r>
    </w:p>
  </w:footnote>
  <w:footnote w:type="continuationSeparator" w:id="0">
    <w:p w14:paraId="5C0B9176" w14:textId="77777777" w:rsidR="00B25C5C" w:rsidRDefault="00B25C5C" w:rsidP="00096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E21B9B" w14:textId="5CB60198" w:rsidR="00A91AB0" w:rsidRPr="00A91AB0" w:rsidRDefault="00A91AB0" w:rsidP="00A91AB0">
    <w:pPr>
      <w:pStyle w:val="Header"/>
      <w:rPr>
        <w:lang w:val="en-US"/>
      </w:rPr>
    </w:pPr>
    <w:r w:rsidRPr="00A91AB0">
      <w:rPr>
        <w:lang w:val="en-US"/>
      </w:rPr>
      <w:t>DRC/CfP4 – Website text (FR)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A6902"/>
    <w:multiLevelType w:val="multilevel"/>
    <w:tmpl w:val="9C98E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766BC3"/>
    <w:multiLevelType w:val="multilevel"/>
    <w:tmpl w:val="C4EC3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AA374C"/>
    <w:multiLevelType w:val="hybridMultilevel"/>
    <w:tmpl w:val="863AE96A"/>
    <w:lvl w:ilvl="0" w:tplc="FFFFFFFF">
      <w:start w:val="1"/>
      <w:numFmt w:val="bullet"/>
      <w:lvlText w:val=""/>
      <w:lvlJc w:val="left"/>
      <w:pPr>
        <w:ind w:left="720" w:hanging="360"/>
      </w:pPr>
      <w:rPr>
        <w:rFonts w:ascii="Wingdings" w:hAnsi="Wingdings" w:hint="default"/>
        <w:color w:val="00ADEA"/>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5A318E"/>
    <w:multiLevelType w:val="multilevel"/>
    <w:tmpl w:val="A9AE0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FD55FE"/>
    <w:multiLevelType w:val="hybridMultilevel"/>
    <w:tmpl w:val="5B846A24"/>
    <w:lvl w:ilvl="0" w:tplc="04090001">
      <w:start w:val="1"/>
      <w:numFmt w:val="bullet"/>
      <w:lvlText w:val=""/>
      <w:lvlJc w:val="left"/>
      <w:pPr>
        <w:ind w:left="2985" w:hanging="360"/>
      </w:pPr>
      <w:rPr>
        <w:rFonts w:ascii="Symbol" w:hAnsi="Symbol" w:hint="default"/>
      </w:rPr>
    </w:lvl>
    <w:lvl w:ilvl="1" w:tplc="04090003" w:tentative="1">
      <w:start w:val="1"/>
      <w:numFmt w:val="bullet"/>
      <w:lvlText w:val="o"/>
      <w:lvlJc w:val="left"/>
      <w:pPr>
        <w:ind w:left="3705" w:hanging="360"/>
      </w:pPr>
      <w:rPr>
        <w:rFonts w:ascii="Courier New" w:hAnsi="Courier New" w:cs="Courier New" w:hint="default"/>
      </w:rPr>
    </w:lvl>
    <w:lvl w:ilvl="2" w:tplc="04090005" w:tentative="1">
      <w:start w:val="1"/>
      <w:numFmt w:val="bullet"/>
      <w:lvlText w:val=""/>
      <w:lvlJc w:val="left"/>
      <w:pPr>
        <w:ind w:left="4425" w:hanging="360"/>
      </w:pPr>
      <w:rPr>
        <w:rFonts w:ascii="Wingdings" w:hAnsi="Wingdings" w:hint="default"/>
      </w:rPr>
    </w:lvl>
    <w:lvl w:ilvl="3" w:tplc="04090001" w:tentative="1">
      <w:start w:val="1"/>
      <w:numFmt w:val="bullet"/>
      <w:lvlText w:val=""/>
      <w:lvlJc w:val="left"/>
      <w:pPr>
        <w:ind w:left="5145" w:hanging="360"/>
      </w:pPr>
      <w:rPr>
        <w:rFonts w:ascii="Symbol" w:hAnsi="Symbol" w:hint="default"/>
      </w:rPr>
    </w:lvl>
    <w:lvl w:ilvl="4" w:tplc="04090003" w:tentative="1">
      <w:start w:val="1"/>
      <w:numFmt w:val="bullet"/>
      <w:lvlText w:val="o"/>
      <w:lvlJc w:val="left"/>
      <w:pPr>
        <w:ind w:left="5865" w:hanging="360"/>
      </w:pPr>
      <w:rPr>
        <w:rFonts w:ascii="Courier New" w:hAnsi="Courier New" w:cs="Courier New" w:hint="default"/>
      </w:rPr>
    </w:lvl>
    <w:lvl w:ilvl="5" w:tplc="04090005" w:tentative="1">
      <w:start w:val="1"/>
      <w:numFmt w:val="bullet"/>
      <w:lvlText w:val=""/>
      <w:lvlJc w:val="left"/>
      <w:pPr>
        <w:ind w:left="6585" w:hanging="360"/>
      </w:pPr>
      <w:rPr>
        <w:rFonts w:ascii="Wingdings" w:hAnsi="Wingdings" w:hint="default"/>
      </w:rPr>
    </w:lvl>
    <w:lvl w:ilvl="6" w:tplc="04090001" w:tentative="1">
      <w:start w:val="1"/>
      <w:numFmt w:val="bullet"/>
      <w:lvlText w:val=""/>
      <w:lvlJc w:val="left"/>
      <w:pPr>
        <w:ind w:left="7305" w:hanging="360"/>
      </w:pPr>
      <w:rPr>
        <w:rFonts w:ascii="Symbol" w:hAnsi="Symbol" w:hint="default"/>
      </w:rPr>
    </w:lvl>
    <w:lvl w:ilvl="7" w:tplc="04090003" w:tentative="1">
      <w:start w:val="1"/>
      <w:numFmt w:val="bullet"/>
      <w:lvlText w:val="o"/>
      <w:lvlJc w:val="left"/>
      <w:pPr>
        <w:ind w:left="8025" w:hanging="360"/>
      </w:pPr>
      <w:rPr>
        <w:rFonts w:ascii="Courier New" w:hAnsi="Courier New" w:cs="Courier New" w:hint="default"/>
      </w:rPr>
    </w:lvl>
    <w:lvl w:ilvl="8" w:tplc="04090005" w:tentative="1">
      <w:start w:val="1"/>
      <w:numFmt w:val="bullet"/>
      <w:lvlText w:val=""/>
      <w:lvlJc w:val="left"/>
      <w:pPr>
        <w:ind w:left="8745" w:hanging="360"/>
      </w:pPr>
      <w:rPr>
        <w:rFonts w:ascii="Wingdings" w:hAnsi="Wingdings" w:hint="default"/>
      </w:rPr>
    </w:lvl>
  </w:abstractNum>
  <w:abstractNum w:abstractNumId="5" w15:restartNumberingAfterBreak="0">
    <w:nsid w:val="3F490C46"/>
    <w:multiLevelType w:val="hybridMultilevel"/>
    <w:tmpl w:val="B04259D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46561716"/>
    <w:multiLevelType w:val="multilevel"/>
    <w:tmpl w:val="984AB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C935D0B"/>
    <w:multiLevelType w:val="hybridMultilevel"/>
    <w:tmpl w:val="72A839A4"/>
    <w:lvl w:ilvl="0" w:tplc="04090001">
      <w:start w:val="1"/>
      <w:numFmt w:val="bullet"/>
      <w:lvlText w:val=""/>
      <w:lvlJc w:val="left"/>
      <w:pPr>
        <w:ind w:left="1448" w:hanging="360"/>
      </w:pPr>
      <w:rPr>
        <w:rFonts w:ascii="Symbol" w:hAnsi="Symbol" w:hint="default"/>
      </w:rPr>
    </w:lvl>
    <w:lvl w:ilvl="1" w:tplc="04090003">
      <w:start w:val="1"/>
      <w:numFmt w:val="bullet"/>
      <w:lvlText w:val="o"/>
      <w:lvlJc w:val="left"/>
      <w:pPr>
        <w:ind w:left="2168" w:hanging="360"/>
      </w:pPr>
      <w:rPr>
        <w:rFonts w:ascii="Courier New" w:hAnsi="Courier New" w:cs="Courier New" w:hint="default"/>
      </w:rPr>
    </w:lvl>
    <w:lvl w:ilvl="2" w:tplc="04090005">
      <w:start w:val="1"/>
      <w:numFmt w:val="bullet"/>
      <w:lvlText w:val=""/>
      <w:lvlJc w:val="left"/>
      <w:pPr>
        <w:ind w:left="2888" w:hanging="360"/>
      </w:pPr>
      <w:rPr>
        <w:rFonts w:ascii="Wingdings" w:hAnsi="Wingdings" w:hint="default"/>
      </w:rPr>
    </w:lvl>
    <w:lvl w:ilvl="3" w:tplc="04090001">
      <w:start w:val="1"/>
      <w:numFmt w:val="bullet"/>
      <w:lvlText w:val=""/>
      <w:lvlJc w:val="left"/>
      <w:pPr>
        <w:ind w:left="3608" w:hanging="360"/>
      </w:pPr>
      <w:rPr>
        <w:rFonts w:ascii="Symbol" w:hAnsi="Symbol" w:hint="default"/>
      </w:rPr>
    </w:lvl>
    <w:lvl w:ilvl="4" w:tplc="04090003">
      <w:start w:val="1"/>
      <w:numFmt w:val="bullet"/>
      <w:lvlText w:val="o"/>
      <w:lvlJc w:val="left"/>
      <w:pPr>
        <w:ind w:left="4328" w:hanging="360"/>
      </w:pPr>
      <w:rPr>
        <w:rFonts w:ascii="Courier New" w:hAnsi="Courier New" w:cs="Courier New" w:hint="default"/>
      </w:rPr>
    </w:lvl>
    <w:lvl w:ilvl="5" w:tplc="04090005">
      <w:start w:val="1"/>
      <w:numFmt w:val="bullet"/>
      <w:lvlText w:val=""/>
      <w:lvlJc w:val="left"/>
      <w:pPr>
        <w:ind w:left="5048" w:hanging="360"/>
      </w:pPr>
      <w:rPr>
        <w:rFonts w:ascii="Wingdings" w:hAnsi="Wingdings" w:hint="default"/>
      </w:rPr>
    </w:lvl>
    <w:lvl w:ilvl="6" w:tplc="04090001">
      <w:start w:val="1"/>
      <w:numFmt w:val="bullet"/>
      <w:lvlText w:val=""/>
      <w:lvlJc w:val="left"/>
      <w:pPr>
        <w:ind w:left="5768" w:hanging="360"/>
      </w:pPr>
      <w:rPr>
        <w:rFonts w:ascii="Symbol" w:hAnsi="Symbol" w:hint="default"/>
      </w:rPr>
    </w:lvl>
    <w:lvl w:ilvl="7" w:tplc="04090003">
      <w:start w:val="1"/>
      <w:numFmt w:val="bullet"/>
      <w:lvlText w:val="o"/>
      <w:lvlJc w:val="left"/>
      <w:pPr>
        <w:ind w:left="6488" w:hanging="360"/>
      </w:pPr>
      <w:rPr>
        <w:rFonts w:ascii="Courier New" w:hAnsi="Courier New" w:cs="Courier New" w:hint="default"/>
      </w:rPr>
    </w:lvl>
    <w:lvl w:ilvl="8" w:tplc="04090005">
      <w:start w:val="1"/>
      <w:numFmt w:val="bullet"/>
      <w:lvlText w:val=""/>
      <w:lvlJc w:val="left"/>
      <w:pPr>
        <w:ind w:left="7208" w:hanging="360"/>
      </w:pPr>
      <w:rPr>
        <w:rFonts w:ascii="Wingdings" w:hAnsi="Wingdings" w:hint="default"/>
      </w:rPr>
    </w:lvl>
  </w:abstractNum>
  <w:num w:numId="1" w16cid:durableId="1495104007">
    <w:abstractNumId w:val="0"/>
  </w:num>
  <w:num w:numId="2" w16cid:durableId="1245720771">
    <w:abstractNumId w:val="1"/>
  </w:num>
  <w:num w:numId="3" w16cid:durableId="199779899">
    <w:abstractNumId w:val="6"/>
  </w:num>
  <w:num w:numId="4" w16cid:durableId="47149876">
    <w:abstractNumId w:val="3"/>
  </w:num>
  <w:num w:numId="5" w16cid:durableId="868833409">
    <w:abstractNumId w:val="2"/>
  </w:num>
  <w:num w:numId="6" w16cid:durableId="142504890">
    <w:abstractNumId w:val="7"/>
  </w:num>
  <w:num w:numId="7" w16cid:durableId="940722855">
    <w:abstractNumId w:val="4"/>
  </w:num>
  <w:num w:numId="8" w16cid:durableId="7994909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FEB"/>
    <w:rsid w:val="00003DF9"/>
    <w:rsid w:val="00045B1F"/>
    <w:rsid w:val="00054CF7"/>
    <w:rsid w:val="00065528"/>
    <w:rsid w:val="000856D6"/>
    <w:rsid w:val="00096A76"/>
    <w:rsid w:val="000C150E"/>
    <w:rsid w:val="001314C6"/>
    <w:rsid w:val="00140941"/>
    <w:rsid w:val="00162406"/>
    <w:rsid w:val="00172A42"/>
    <w:rsid w:val="00183376"/>
    <w:rsid w:val="00196E05"/>
    <w:rsid w:val="001B1E42"/>
    <w:rsid w:val="00201EC4"/>
    <w:rsid w:val="00226DDF"/>
    <w:rsid w:val="00247FCC"/>
    <w:rsid w:val="00270FEB"/>
    <w:rsid w:val="002756AB"/>
    <w:rsid w:val="003604C3"/>
    <w:rsid w:val="00373FD9"/>
    <w:rsid w:val="003A7588"/>
    <w:rsid w:val="003E6B76"/>
    <w:rsid w:val="003F6207"/>
    <w:rsid w:val="00432854"/>
    <w:rsid w:val="00483C80"/>
    <w:rsid w:val="004851E3"/>
    <w:rsid w:val="004C1F2C"/>
    <w:rsid w:val="004E0098"/>
    <w:rsid w:val="004F701E"/>
    <w:rsid w:val="005278F0"/>
    <w:rsid w:val="0054306C"/>
    <w:rsid w:val="00543CB9"/>
    <w:rsid w:val="00550443"/>
    <w:rsid w:val="005608A8"/>
    <w:rsid w:val="00567524"/>
    <w:rsid w:val="0057064A"/>
    <w:rsid w:val="00604675"/>
    <w:rsid w:val="00642136"/>
    <w:rsid w:val="00644E6F"/>
    <w:rsid w:val="006461B9"/>
    <w:rsid w:val="00647E54"/>
    <w:rsid w:val="0068004D"/>
    <w:rsid w:val="006A5DBE"/>
    <w:rsid w:val="006B01CE"/>
    <w:rsid w:val="00710120"/>
    <w:rsid w:val="00710C64"/>
    <w:rsid w:val="007269CD"/>
    <w:rsid w:val="007413BA"/>
    <w:rsid w:val="007511B8"/>
    <w:rsid w:val="00756C4E"/>
    <w:rsid w:val="007F4C61"/>
    <w:rsid w:val="008136AF"/>
    <w:rsid w:val="00830359"/>
    <w:rsid w:val="00846B15"/>
    <w:rsid w:val="00871BA4"/>
    <w:rsid w:val="00886C23"/>
    <w:rsid w:val="008E2CA5"/>
    <w:rsid w:val="008E4157"/>
    <w:rsid w:val="008E6EF6"/>
    <w:rsid w:val="008F5FD1"/>
    <w:rsid w:val="00963303"/>
    <w:rsid w:val="0098351D"/>
    <w:rsid w:val="009933B5"/>
    <w:rsid w:val="009C3A63"/>
    <w:rsid w:val="00A253F6"/>
    <w:rsid w:val="00A479F4"/>
    <w:rsid w:val="00A55B0D"/>
    <w:rsid w:val="00A91AB0"/>
    <w:rsid w:val="00AA20D8"/>
    <w:rsid w:val="00AA32BC"/>
    <w:rsid w:val="00B25C5C"/>
    <w:rsid w:val="00B27CCC"/>
    <w:rsid w:val="00B63F48"/>
    <w:rsid w:val="00B65811"/>
    <w:rsid w:val="00B75405"/>
    <w:rsid w:val="00BB1B2E"/>
    <w:rsid w:val="00BD4B8B"/>
    <w:rsid w:val="00BF6527"/>
    <w:rsid w:val="00C01C69"/>
    <w:rsid w:val="00C10E1E"/>
    <w:rsid w:val="00C372DF"/>
    <w:rsid w:val="00C57864"/>
    <w:rsid w:val="00CB5D05"/>
    <w:rsid w:val="00CD46B1"/>
    <w:rsid w:val="00CE72A5"/>
    <w:rsid w:val="00CF1CC2"/>
    <w:rsid w:val="00D22297"/>
    <w:rsid w:val="00D24279"/>
    <w:rsid w:val="00D3296C"/>
    <w:rsid w:val="00D3360E"/>
    <w:rsid w:val="00D427D8"/>
    <w:rsid w:val="00D967CF"/>
    <w:rsid w:val="00E26FDD"/>
    <w:rsid w:val="00E3012C"/>
    <w:rsid w:val="00E631F5"/>
    <w:rsid w:val="00E9134B"/>
    <w:rsid w:val="00EB3076"/>
    <w:rsid w:val="00EB765E"/>
    <w:rsid w:val="00ED716A"/>
    <w:rsid w:val="00F0436C"/>
    <w:rsid w:val="00F07416"/>
    <w:rsid w:val="00F15521"/>
    <w:rsid w:val="00F439E1"/>
    <w:rsid w:val="142632D5"/>
    <w:rsid w:val="323C6670"/>
    <w:rsid w:val="3B364AAC"/>
    <w:rsid w:val="43340BA4"/>
    <w:rsid w:val="4CD826F7"/>
    <w:rsid w:val="4DE520E9"/>
    <w:rsid w:val="5736FCB5"/>
    <w:rsid w:val="581D388D"/>
    <w:rsid w:val="5CED27CA"/>
    <w:rsid w:val="5D8D15DC"/>
    <w:rsid w:val="5F28E63D"/>
    <w:rsid w:val="6A489775"/>
    <w:rsid w:val="6E96FC99"/>
    <w:rsid w:val="7FEF7C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2DD07CF"/>
  <w15:chartTrackingRefBased/>
  <w15:docId w15:val="{2AB4B1AA-9913-F547-98D6-D3D5212EC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098"/>
    <w:rPr>
      <w:rFonts w:ascii="Calibri" w:eastAsia="Times New Roman" w:hAnsi="Calibri" w:cs="Calibri"/>
      <w:sz w:val="20"/>
      <w:szCs w:val="20"/>
    </w:rPr>
  </w:style>
  <w:style w:type="paragraph" w:styleId="Heading2">
    <w:name w:val="heading 2"/>
    <w:basedOn w:val="Normal"/>
    <w:link w:val="Heading2Char"/>
    <w:uiPriority w:val="9"/>
    <w:qFormat/>
    <w:rsid w:val="00270FEB"/>
    <w:pPr>
      <w:spacing w:before="100" w:beforeAutospacing="1" w:after="100" w:afterAutospacing="1"/>
      <w:outlineLvl w:val="1"/>
    </w:pPr>
    <w:rPr>
      <w:rFonts w:ascii="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98351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link w:val="Heading5Char"/>
    <w:uiPriority w:val="9"/>
    <w:qFormat/>
    <w:rsid w:val="00270FEB"/>
    <w:pPr>
      <w:spacing w:before="100" w:beforeAutospacing="1" w:after="100" w:afterAutospacing="1"/>
      <w:outlineLvl w:val="4"/>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70FEB"/>
    <w:rPr>
      <w:color w:val="0563C1" w:themeColor="hyperlink"/>
      <w:u w:val="single"/>
    </w:rPr>
  </w:style>
  <w:style w:type="character" w:styleId="UnresolvedMention">
    <w:name w:val="Unresolved Mention"/>
    <w:basedOn w:val="DefaultParagraphFont"/>
    <w:uiPriority w:val="99"/>
    <w:semiHidden/>
    <w:unhideWhenUsed/>
    <w:rsid w:val="00270FEB"/>
    <w:rPr>
      <w:color w:val="605E5C"/>
      <w:shd w:val="clear" w:color="auto" w:fill="E1DFDD"/>
    </w:rPr>
  </w:style>
  <w:style w:type="character" w:customStyle="1" w:styleId="Heading2Char">
    <w:name w:val="Heading 2 Char"/>
    <w:basedOn w:val="DefaultParagraphFont"/>
    <w:link w:val="Heading2"/>
    <w:uiPriority w:val="9"/>
    <w:rsid w:val="00270FEB"/>
    <w:rPr>
      <w:rFonts w:ascii="Times New Roman" w:eastAsia="Times New Roman" w:hAnsi="Times New Roman" w:cs="Times New Roman"/>
      <w:b/>
      <w:bCs/>
      <w:sz w:val="36"/>
      <w:szCs w:val="36"/>
    </w:rPr>
  </w:style>
  <w:style w:type="character" w:customStyle="1" w:styleId="Heading5Char">
    <w:name w:val="Heading 5 Char"/>
    <w:basedOn w:val="DefaultParagraphFont"/>
    <w:link w:val="Heading5"/>
    <w:uiPriority w:val="9"/>
    <w:rsid w:val="00270FEB"/>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270FEB"/>
    <w:pPr>
      <w:spacing w:before="100" w:beforeAutospacing="1" w:after="100" w:afterAutospacing="1"/>
    </w:pPr>
    <w:rPr>
      <w:rFonts w:ascii="Times New Roman" w:hAnsi="Times New Roman" w:cs="Times New Roman"/>
    </w:rPr>
  </w:style>
  <w:style w:type="character" w:styleId="Strong">
    <w:name w:val="Strong"/>
    <w:basedOn w:val="DefaultParagraphFont"/>
    <w:uiPriority w:val="22"/>
    <w:qFormat/>
    <w:rsid w:val="00270FEB"/>
    <w:rPr>
      <w:b/>
      <w:bCs/>
    </w:rPr>
  </w:style>
  <w:style w:type="character" w:customStyle="1" w:styleId="apple-converted-space">
    <w:name w:val="apple-converted-space"/>
    <w:basedOn w:val="DefaultParagraphFont"/>
    <w:rsid w:val="00270FEB"/>
  </w:style>
  <w:style w:type="paragraph" w:styleId="ListParagraph">
    <w:name w:val="List Paragraph"/>
    <w:aliases w:val="List Paragraph (numbered (a)),References,WB List Paragraph,Dot pt,F5 List Paragraph,No Spacing1,List Paragraph Char Char Char,Indicator Text,Numbered Para 1,Bullet 1,Bullet Points,Bullit"/>
    <w:basedOn w:val="Normal"/>
    <w:link w:val="ListParagraphChar"/>
    <w:uiPriority w:val="34"/>
    <w:qFormat/>
    <w:rsid w:val="00096A76"/>
    <w:pPr>
      <w:spacing w:after="160" w:line="259" w:lineRule="auto"/>
      <w:ind w:left="720"/>
      <w:contextualSpacing/>
    </w:pPr>
    <w:rPr>
      <w:sz w:val="22"/>
      <w:szCs w:val="22"/>
    </w:rPr>
  </w:style>
  <w:style w:type="paragraph" w:styleId="FootnoteText">
    <w:name w:val="footnote text"/>
    <w:aliases w:val="ft,Footnote Text Char Char Char Char Char Char Char Char Char Char,Footnote Text Char Char Char Char Char Char Char Char Char Char Char Char,Footnote Text2,ft2,Footnote Text Char Char Char Char Char Char Char Char Char Char2,Car,f,fn"/>
    <w:basedOn w:val="Normal"/>
    <w:link w:val="FootnoteTextChar"/>
    <w:unhideWhenUsed/>
    <w:rsid w:val="00096A76"/>
    <w:rPr>
      <w:rFonts w:eastAsia="MS Mincho" w:cs="Times New Roman"/>
      <w:lang w:eastAsia="en-GB"/>
    </w:rPr>
  </w:style>
  <w:style w:type="character" w:customStyle="1" w:styleId="FootnoteTextChar">
    <w:name w:val="Footnote Text Char"/>
    <w:aliases w:val="ft Char,Footnote Text Char Char Char Char Char Char Char Char Char Char Char,Footnote Text Char Char Char Char Char Char Char Char Char Char Char Char Char,Footnote Text2 Char,ft2 Char,Car Char,f Char,fn Char"/>
    <w:basedOn w:val="DefaultParagraphFont"/>
    <w:link w:val="FootnoteText"/>
    <w:rsid w:val="00096A76"/>
    <w:rPr>
      <w:rFonts w:ascii="Calibri" w:eastAsia="MS Mincho" w:hAnsi="Calibri" w:cs="Times New Roman"/>
      <w:sz w:val="20"/>
      <w:szCs w:val="20"/>
      <w:lang w:val="uk-UA" w:eastAsia="en-GB"/>
    </w:rPr>
  </w:style>
  <w:style w:type="character" w:styleId="FootnoteReference">
    <w:name w:val="footnote reference"/>
    <w:aliases w:val="ftref,Footnote Reference Char Char Char,Carattere Char Carattere Carattere Char Carattere Char Carattere Char Char Char1 Char,Carattere Carattere Char Char Char Carattere Char,16 Poin,Char Char,BVI fnr,BVI fnr Car Car,BVI fnr Car"/>
    <w:link w:val="Char2"/>
    <w:uiPriority w:val="99"/>
    <w:unhideWhenUsed/>
    <w:qFormat/>
    <w:rsid w:val="00096A76"/>
    <w:rPr>
      <w:vertAlign w:val="superscript"/>
      <w:lang w:val="uk-UA" w:eastAsia="en-GB"/>
    </w:rPr>
  </w:style>
  <w:style w:type="paragraph" w:customStyle="1" w:styleId="Char2">
    <w:name w:val="Char2"/>
    <w:basedOn w:val="Normal"/>
    <w:link w:val="FootnoteReference"/>
    <w:uiPriority w:val="99"/>
    <w:rsid w:val="00096A76"/>
    <w:pPr>
      <w:spacing w:after="160" w:line="240" w:lineRule="exact"/>
    </w:pPr>
    <w:rPr>
      <w:vertAlign w:val="superscript"/>
      <w:lang w:eastAsia="en-GB"/>
    </w:rPr>
  </w:style>
  <w:style w:type="character" w:customStyle="1" w:styleId="ListParagraphChar">
    <w:name w:val="List Paragraph Char"/>
    <w:aliases w:val="List Paragraph (numbered (a)) Char,References Char,WB List Paragraph Char,Dot pt Char,F5 List Paragraph Char,No Spacing1 Char,List Paragraph Char Char Char Char,Indicator Text Char,Numbered Para 1 Char,Bullet 1 Char,Bullit Char"/>
    <w:link w:val="ListParagraph"/>
    <w:uiPriority w:val="34"/>
    <w:rsid w:val="00096A76"/>
    <w:rPr>
      <w:sz w:val="22"/>
      <w:szCs w:val="22"/>
    </w:rPr>
  </w:style>
  <w:style w:type="character" w:styleId="CommentReference">
    <w:name w:val="annotation reference"/>
    <w:basedOn w:val="DefaultParagraphFont"/>
    <w:uiPriority w:val="99"/>
    <w:semiHidden/>
    <w:unhideWhenUsed/>
    <w:rsid w:val="00A55B0D"/>
    <w:rPr>
      <w:sz w:val="16"/>
      <w:szCs w:val="16"/>
    </w:rPr>
  </w:style>
  <w:style w:type="paragraph" w:styleId="CommentText">
    <w:name w:val="annotation text"/>
    <w:basedOn w:val="Normal"/>
    <w:link w:val="CommentTextChar"/>
    <w:uiPriority w:val="99"/>
    <w:unhideWhenUsed/>
    <w:rsid w:val="00A55B0D"/>
    <w:pPr>
      <w:spacing w:after="160"/>
    </w:pPr>
  </w:style>
  <w:style w:type="character" w:customStyle="1" w:styleId="CommentTextChar">
    <w:name w:val="Comment Text Char"/>
    <w:basedOn w:val="DefaultParagraphFont"/>
    <w:link w:val="CommentText"/>
    <w:uiPriority w:val="99"/>
    <w:rsid w:val="00A55B0D"/>
    <w:rPr>
      <w:sz w:val="20"/>
      <w:szCs w:val="20"/>
    </w:rPr>
  </w:style>
  <w:style w:type="paragraph" w:customStyle="1" w:styleId="paragraph">
    <w:name w:val="paragraph"/>
    <w:basedOn w:val="Normal"/>
    <w:rsid w:val="004E0098"/>
    <w:pPr>
      <w:spacing w:before="100" w:beforeAutospacing="1" w:after="100" w:afterAutospacing="1"/>
    </w:pPr>
  </w:style>
  <w:style w:type="character" w:customStyle="1" w:styleId="normaltextrun">
    <w:name w:val="normaltextrun"/>
    <w:basedOn w:val="DefaultParagraphFont"/>
    <w:rsid w:val="004E0098"/>
  </w:style>
  <w:style w:type="character" w:customStyle="1" w:styleId="eop">
    <w:name w:val="eop"/>
    <w:basedOn w:val="DefaultParagraphFont"/>
    <w:rsid w:val="004E0098"/>
  </w:style>
  <w:style w:type="character" w:customStyle="1" w:styleId="scxw125403550">
    <w:name w:val="scxw125403550"/>
    <w:basedOn w:val="DefaultParagraphFont"/>
    <w:rsid w:val="004E0098"/>
  </w:style>
  <w:style w:type="paragraph" w:styleId="Header">
    <w:name w:val="header"/>
    <w:basedOn w:val="Normal"/>
    <w:link w:val="HeaderChar"/>
    <w:uiPriority w:val="99"/>
    <w:unhideWhenUsed/>
    <w:rsid w:val="002756AB"/>
    <w:pPr>
      <w:tabs>
        <w:tab w:val="center" w:pos="4680"/>
        <w:tab w:val="right" w:pos="9360"/>
      </w:tabs>
    </w:pPr>
  </w:style>
  <w:style w:type="character" w:customStyle="1" w:styleId="HeaderChar">
    <w:name w:val="Header Char"/>
    <w:basedOn w:val="DefaultParagraphFont"/>
    <w:link w:val="Header"/>
    <w:uiPriority w:val="99"/>
    <w:rsid w:val="002756AB"/>
    <w:rPr>
      <w:rFonts w:ascii="Calibri" w:eastAsia="Times New Roman" w:hAnsi="Calibri" w:cs="Calibri"/>
      <w:sz w:val="20"/>
      <w:szCs w:val="20"/>
    </w:rPr>
  </w:style>
  <w:style w:type="paragraph" w:styleId="Footer">
    <w:name w:val="footer"/>
    <w:basedOn w:val="Normal"/>
    <w:link w:val="FooterChar"/>
    <w:uiPriority w:val="99"/>
    <w:unhideWhenUsed/>
    <w:rsid w:val="002756AB"/>
    <w:pPr>
      <w:tabs>
        <w:tab w:val="center" w:pos="4680"/>
        <w:tab w:val="right" w:pos="9360"/>
      </w:tabs>
    </w:pPr>
  </w:style>
  <w:style w:type="character" w:customStyle="1" w:styleId="FooterChar">
    <w:name w:val="Footer Char"/>
    <w:basedOn w:val="DefaultParagraphFont"/>
    <w:link w:val="Footer"/>
    <w:uiPriority w:val="99"/>
    <w:rsid w:val="002756AB"/>
    <w:rPr>
      <w:rFonts w:ascii="Calibri" w:eastAsia="Times New Roman" w:hAnsi="Calibri" w:cs="Calibri"/>
      <w:sz w:val="20"/>
      <w:szCs w:val="20"/>
    </w:rPr>
  </w:style>
  <w:style w:type="character" w:customStyle="1" w:styleId="Heading3Char">
    <w:name w:val="Heading 3 Char"/>
    <w:basedOn w:val="DefaultParagraphFont"/>
    <w:link w:val="Heading3"/>
    <w:uiPriority w:val="9"/>
    <w:semiHidden/>
    <w:rsid w:val="0098351D"/>
    <w:rPr>
      <w:rFonts w:asciiTheme="majorHAnsi" w:eastAsiaTheme="majorEastAsia" w:hAnsiTheme="majorHAnsi" w:cstheme="majorBidi"/>
      <w:color w:val="1F3763" w:themeColor="accent1" w:themeShade="7F"/>
    </w:rPr>
  </w:style>
  <w:style w:type="character" w:customStyle="1" w:styleId="ui-provider">
    <w:name w:val="ui-provider"/>
    <w:basedOn w:val="DefaultParagraphFont"/>
    <w:rsid w:val="00983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7536980">
      <w:bodyDiv w:val="1"/>
      <w:marLeft w:val="0"/>
      <w:marRight w:val="0"/>
      <w:marTop w:val="0"/>
      <w:marBottom w:val="0"/>
      <w:divBdr>
        <w:top w:val="none" w:sz="0" w:space="0" w:color="auto"/>
        <w:left w:val="none" w:sz="0" w:space="0" w:color="auto"/>
        <w:bottom w:val="none" w:sz="0" w:space="0" w:color="auto"/>
        <w:right w:val="none" w:sz="0" w:space="0" w:color="auto"/>
      </w:divBdr>
    </w:div>
    <w:div w:id="401804721">
      <w:bodyDiv w:val="1"/>
      <w:marLeft w:val="0"/>
      <w:marRight w:val="0"/>
      <w:marTop w:val="0"/>
      <w:marBottom w:val="0"/>
      <w:divBdr>
        <w:top w:val="none" w:sz="0" w:space="0" w:color="auto"/>
        <w:left w:val="none" w:sz="0" w:space="0" w:color="auto"/>
        <w:bottom w:val="none" w:sz="0" w:space="0" w:color="auto"/>
        <w:right w:val="none" w:sz="0" w:space="0" w:color="auto"/>
      </w:divBdr>
    </w:div>
    <w:div w:id="890919188">
      <w:bodyDiv w:val="1"/>
      <w:marLeft w:val="0"/>
      <w:marRight w:val="0"/>
      <w:marTop w:val="0"/>
      <w:marBottom w:val="0"/>
      <w:divBdr>
        <w:top w:val="none" w:sz="0" w:space="0" w:color="auto"/>
        <w:left w:val="none" w:sz="0" w:space="0" w:color="auto"/>
        <w:bottom w:val="none" w:sz="0" w:space="0" w:color="auto"/>
        <w:right w:val="none" w:sz="0" w:space="0" w:color="auto"/>
      </w:divBdr>
    </w:div>
    <w:div w:id="965085939">
      <w:bodyDiv w:val="1"/>
      <w:marLeft w:val="0"/>
      <w:marRight w:val="0"/>
      <w:marTop w:val="0"/>
      <w:marBottom w:val="0"/>
      <w:divBdr>
        <w:top w:val="none" w:sz="0" w:space="0" w:color="auto"/>
        <w:left w:val="none" w:sz="0" w:space="0" w:color="auto"/>
        <w:bottom w:val="none" w:sz="0" w:space="0" w:color="auto"/>
        <w:right w:val="none" w:sz="0" w:space="0" w:color="auto"/>
      </w:divBdr>
    </w:div>
    <w:div w:id="1112439884">
      <w:bodyDiv w:val="1"/>
      <w:marLeft w:val="0"/>
      <w:marRight w:val="0"/>
      <w:marTop w:val="0"/>
      <w:marBottom w:val="0"/>
      <w:divBdr>
        <w:top w:val="none" w:sz="0" w:space="0" w:color="auto"/>
        <w:left w:val="none" w:sz="0" w:space="0" w:color="auto"/>
        <w:bottom w:val="none" w:sz="0" w:space="0" w:color="auto"/>
        <w:right w:val="none" w:sz="0" w:space="0" w:color="auto"/>
      </w:divBdr>
    </w:div>
    <w:div w:id="1136529353">
      <w:bodyDiv w:val="1"/>
      <w:marLeft w:val="0"/>
      <w:marRight w:val="0"/>
      <w:marTop w:val="0"/>
      <w:marBottom w:val="0"/>
      <w:divBdr>
        <w:top w:val="none" w:sz="0" w:space="0" w:color="auto"/>
        <w:left w:val="none" w:sz="0" w:space="0" w:color="auto"/>
        <w:bottom w:val="none" w:sz="0" w:space="0" w:color="auto"/>
        <w:right w:val="none" w:sz="0" w:space="0" w:color="auto"/>
      </w:divBdr>
    </w:div>
    <w:div w:id="1313559290">
      <w:bodyDiv w:val="1"/>
      <w:marLeft w:val="0"/>
      <w:marRight w:val="0"/>
      <w:marTop w:val="0"/>
      <w:marBottom w:val="0"/>
      <w:divBdr>
        <w:top w:val="none" w:sz="0" w:space="0" w:color="auto"/>
        <w:left w:val="none" w:sz="0" w:space="0" w:color="auto"/>
        <w:bottom w:val="none" w:sz="0" w:space="0" w:color="auto"/>
        <w:right w:val="none" w:sz="0" w:space="0" w:color="auto"/>
      </w:divBdr>
    </w:div>
    <w:div w:id="1354838709">
      <w:bodyDiv w:val="1"/>
      <w:marLeft w:val="0"/>
      <w:marRight w:val="0"/>
      <w:marTop w:val="0"/>
      <w:marBottom w:val="0"/>
      <w:divBdr>
        <w:top w:val="none" w:sz="0" w:space="0" w:color="auto"/>
        <w:left w:val="none" w:sz="0" w:space="0" w:color="auto"/>
        <w:bottom w:val="none" w:sz="0" w:space="0" w:color="auto"/>
        <w:right w:val="none" w:sz="0" w:space="0" w:color="auto"/>
      </w:divBdr>
      <w:divsChild>
        <w:div w:id="1878928212">
          <w:marLeft w:val="0"/>
          <w:marRight w:val="0"/>
          <w:marTop w:val="0"/>
          <w:marBottom w:val="0"/>
          <w:divBdr>
            <w:top w:val="none" w:sz="0" w:space="0" w:color="auto"/>
            <w:left w:val="none" w:sz="0" w:space="0" w:color="auto"/>
            <w:bottom w:val="none" w:sz="0" w:space="0" w:color="auto"/>
            <w:right w:val="none" w:sz="0" w:space="0" w:color="auto"/>
          </w:divBdr>
        </w:div>
        <w:div w:id="1405492981">
          <w:marLeft w:val="0"/>
          <w:marRight w:val="0"/>
          <w:marTop w:val="0"/>
          <w:marBottom w:val="0"/>
          <w:divBdr>
            <w:top w:val="none" w:sz="0" w:space="0" w:color="auto"/>
            <w:left w:val="none" w:sz="0" w:space="0" w:color="auto"/>
            <w:bottom w:val="none" w:sz="0" w:space="0" w:color="auto"/>
            <w:right w:val="none" w:sz="0" w:space="0" w:color="auto"/>
          </w:divBdr>
        </w:div>
        <w:div w:id="854995766">
          <w:marLeft w:val="0"/>
          <w:marRight w:val="0"/>
          <w:marTop w:val="0"/>
          <w:marBottom w:val="0"/>
          <w:divBdr>
            <w:top w:val="none" w:sz="0" w:space="0" w:color="auto"/>
            <w:left w:val="none" w:sz="0" w:space="0" w:color="auto"/>
            <w:bottom w:val="none" w:sz="0" w:space="0" w:color="auto"/>
            <w:right w:val="none" w:sz="0" w:space="0" w:color="auto"/>
          </w:divBdr>
        </w:div>
        <w:div w:id="842162370">
          <w:marLeft w:val="0"/>
          <w:marRight w:val="0"/>
          <w:marTop w:val="0"/>
          <w:marBottom w:val="0"/>
          <w:divBdr>
            <w:top w:val="none" w:sz="0" w:space="0" w:color="auto"/>
            <w:left w:val="none" w:sz="0" w:space="0" w:color="auto"/>
            <w:bottom w:val="none" w:sz="0" w:space="0" w:color="auto"/>
            <w:right w:val="none" w:sz="0" w:space="0" w:color="auto"/>
          </w:divBdr>
        </w:div>
        <w:div w:id="299499602">
          <w:marLeft w:val="0"/>
          <w:marRight w:val="0"/>
          <w:marTop w:val="0"/>
          <w:marBottom w:val="0"/>
          <w:divBdr>
            <w:top w:val="none" w:sz="0" w:space="0" w:color="auto"/>
            <w:left w:val="none" w:sz="0" w:space="0" w:color="auto"/>
            <w:bottom w:val="none" w:sz="0" w:space="0" w:color="auto"/>
            <w:right w:val="none" w:sz="0" w:space="0" w:color="auto"/>
          </w:divBdr>
        </w:div>
        <w:div w:id="1111239511">
          <w:marLeft w:val="0"/>
          <w:marRight w:val="0"/>
          <w:marTop w:val="0"/>
          <w:marBottom w:val="0"/>
          <w:divBdr>
            <w:top w:val="none" w:sz="0" w:space="0" w:color="auto"/>
            <w:left w:val="none" w:sz="0" w:space="0" w:color="auto"/>
            <w:bottom w:val="none" w:sz="0" w:space="0" w:color="auto"/>
            <w:right w:val="none" w:sz="0" w:space="0" w:color="auto"/>
          </w:divBdr>
        </w:div>
        <w:div w:id="879896365">
          <w:marLeft w:val="0"/>
          <w:marRight w:val="0"/>
          <w:marTop w:val="0"/>
          <w:marBottom w:val="0"/>
          <w:divBdr>
            <w:top w:val="none" w:sz="0" w:space="0" w:color="auto"/>
            <w:left w:val="none" w:sz="0" w:space="0" w:color="auto"/>
            <w:bottom w:val="none" w:sz="0" w:space="0" w:color="auto"/>
            <w:right w:val="none" w:sz="0" w:space="0" w:color="auto"/>
          </w:divBdr>
        </w:div>
        <w:div w:id="103891706">
          <w:marLeft w:val="0"/>
          <w:marRight w:val="0"/>
          <w:marTop w:val="0"/>
          <w:marBottom w:val="0"/>
          <w:divBdr>
            <w:top w:val="none" w:sz="0" w:space="0" w:color="auto"/>
            <w:left w:val="none" w:sz="0" w:space="0" w:color="auto"/>
            <w:bottom w:val="none" w:sz="0" w:space="0" w:color="auto"/>
            <w:right w:val="none" w:sz="0" w:space="0" w:color="auto"/>
          </w:divBdr>
        </w:div>
        <w:div w:id="99878070">
          <w:marLeft w:val="0"/>
          <w:marRight w:val="0"/>
          <w:marTop w:val="0"/>
          <w:marBottom w:val="0"/>
          <w:divBdr>
            <w:top w:val="none" w:sz="0" w:space="0" w:color="auto"/>
            <w:left w:val="none" w:sz="0" w:space="0" w:color="auto"/>
            <w:bottom w:val="none" w:sz="0" w:space="0" w:color="auto"/>
            <w:right w:val="none" w:sz="0" w:space="0" w:color="auto"/>
          </w:divBdr>
        </w:div>
      </w:divsChild>
    </w:div>
    <w:div w:id="1362047607">
      <w:bodyDiv w:val="1"/>
      <w:marLeft w:val="0"/>
      <w:marRight w:val="0"/>
      <w:marTop w:val="0"/>
      <w:marBottom w:val="0"/>
      <w:divBdr>
        <w:top w:val="none" w:sz="0" w:space="0" w:color="auto"/>
        <w:left w:val="none" w:sz="0" w:space="0" w:color="auto"/>
        <w:bottom w:val="none" w:sz="0" w:space="0" w:color="auto"/>
        <w:right w:val="none" w:sz="0" w:space="0" w:color="auto"/>
      </w:divBdr>
    </w:div>
    <w:div w:id="1703939630">
      <w:bodyDiv w:val="1"/>
      <w:marLeft w:val="0"/>
      <w:marRight w:val="0"/>
      <w:marTop w:val="0"/>
      <w:marBottom w:val="0"/>
      <w:divBdr>
        <w:top w:val="none" w:sz="0" w:space="0" w:color="auto"/>
        <w:left w:val="none" w:sz="0" w:space="0" w:color="auto"/>
        <w:bottom w:val="none" w:sz="0" w:space="0" w:color="auto"/>
        <w:right w:val="none" w:sz="0" w:space="0" w:color="auto"/>
      </w:divBdr>
    </w:div>
    <w:div w:id="188810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wphfapplications@Unwomen.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RDC.ENQUIRIES@UNWOMEN.ORG" TargetMode="External"/><Relationship Id="rId4" Type="http://schemas.openxmlformats.org/officeDocument/2006/relationships/webSettings" Target="webSettings.xml"/><Relationship Id="rId9" Type="http://schemas.openxmlformats.org/officeDocument/2006/relationships/hyperlink" Target="https://unwomen.zoom.us/j/93540529735?pwd=1KhkmQfDLaPxFsVrvfGUu3yBMStaPL.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425</Words>
  <Characters>2426</Characters>
  <Application>Microsoft Office Word</Application>
  <DocSecurity>0</DocSecurity>
  <Lines>20</Lines>
  <Paragraphs>5</Paragraphs>
  <ScaleCrop>false</ScaleCrop>
  <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Beatriz Ciordia</dc:creator>
  <cp:keywords/>
  <dc:description/>
  <cp:lastModifiedBy>Zeina El Khatib</cp:lastModifiedBy>
  <cp:revision>37</cp:revision>
  <dcterms:created xsi:type="dcterms:W3CDTF">2023-03-16T08:34:00Z</dcterms:created>
  <dcterms:modified xsi:type="dcterms:W3CDTF">2024-10-25T10:03:00Z</dcterms:modified>
</cp:coreProperties>
</file>